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7DEF9">
      <w:pPr>
        <w:pStyle w:val="2"/>
        <w:spacing w:beforeLines="0" w:after="0" w:afterLines="0" w:line="360" w:lineRule="auto"/>
        <w:jc w:val="center"/>
        <w:rPr>
          <w:rFonts w:hint="eastAsia" w:ascii="楷体" w:hAnsi="楷体" w:eastAsia="楷体" w:cs="楷体"/>
          <w:b/>
          <w:bCs/>
          <w:sz w:val="36"/>
          <w:szCs w:val="36"/>
          <w:lang w:val="en-US" w:eastAsia="zh-CN"/>
        </w:rPr>
      </w:pPr>
      <w:bookmarkStart w:id="0" w:name="_GoBack"/>
    </w:p>
    <w:p w14:paraId="60EAD63E">
      <w:pPr>
        <w:spacing w:beforeLines="0" w:afterLines="0" w:line="360" w:lineRule="auto"/>
        <w:jc w:val="center"/>
        <w:rPr>
          <w:rFonts w:hint="eastAsia" w:ascii="微软雅黑" w:hAnsi="微软雅黑" w:eastAsia="微软雅黑" w:cs="微软雅黑"/>
          <w:b/>
          <w:bCs/>
          <w:sz w:val="36"/>
          <w:szCs w:val="36"/>
        </w:rPr>
      </w:pPr>
      <w:r>
        <w:rPr>
          <w:rFonts w:hint="eastAsia" w:ascii="微软雅黑" w:hAnsi="微软雅黑" w:eastAsia="微软雅黑" w:cs="微软雅黑"/>
          <w:b/>
          <w:bCs/>
          <w:spacing w:val="57"/>
          <w:sz w:val="36"/>
          <w:szCs w:val="36"/>
          <w:lang w:val="en-US" w:eastAsia="zh-CN"/>
        </w:rPr>
        <w:t>劳务派遣（物业服务）</w:t>
      </w:r>
      <w:r>
        <w:rPr>
          <w:rFonts w:hint="eastAsia" w:ascii="微软雅黑" w:hAnsi="微软雅黑" w:eastAsia="微软雅黑" w:cs="微软雅黑"/>
          <w:b/>
          <w:bCs/>
          <w:spacing w:val="57"/>
          <w:sz w:val="36"/>
          <w:szCs w:val="36"/>
        </w:rPr>
        <w:t>合同</w:t>
      </w:r>
    </w:p>
    <w:bookmarkEnd w:id="0"/>
    <w:p w14:paraId="10128B38">
      <w:pPr>
        <w:spacing w:beforeLines="0" w:afterLines="0" w:line="360" w:lineRule="auto"/>
        <w:ind w:firstLine="480" w:firstLineChars="200"/>
        <w:rPr>
          <w:rFonts w:hint="eastAsia" w:ascii="微软雅黑" w:hAnsi="微软雅黑" w:eastAsia="微软雅黑" w:cs="微软雅黑"/>
          <w:sz w:val="24"/>
          <w:szCs w:val="24"/>
          <w:lang w:val="en-US" w:eastAsia="zh-CN"/>
        </w:rPr>
      </w:pPr>
    </w:p>
    <w:p w14:paraId="5D1408FD">
      <w:pPr>
        <w:keepNext w:val="0"/>
        <w:keepLines w:val="0"/>
        <w:pageBreakBefore w:val="0"/>
        <w:widowControl w:val="0"/>
        <w:kinsoku/>
        <w:wordWrap/>
        <w:overflowPunct/>
        <w:topLinePunct w:val="0"/>
        <w:autoSpaceDE/>
        <w:autoSpaceDN/>
        <w:bidi w:val="0"/>
        <w:spacing w:beforeLines="0" w:afterLines="0" w:line="360" w:lineRule="auto"/>
        <w:ind w:right="0" w:righ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甲方：</w:t>
      </w:r>
    </w:p>
    <w:p w14:paraId="5C1238A9">
      <w:pPr>
        <w:keepNext w:val="0"/>
        <w:keepLines w:val="0"/>
        <w:pageBreakBefore w:val="0"/>
        <w:widowControl w:val="0"/>
        <w:kinsoku/>
        <w:wordWrap/>
        <w:overflowPunct/>
        <w:topLinePunct w:val="0"/>
        <w:autoSpaceDE/>
        <w:autoSpaceDN/>
        <w:bidi w:val="0"/>
        <w:spacing w:beforeLines="0" w:afterLines="0" w:line="360" w:lineRule="auto"/>
        <w:ind w:right="0" w:rightChars="0" w:firstLine="480" w:firstLineChars="200"/>
        <w:textAlignment w:val="auto"/>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lang w:val="en-US" w:eastAsia="zh-CN"/>
        </w:rPr>
        <w:t>统一社会信用代码：</w:t>
      </w:r>
    </w:p>
    <w:p w14:paraId="516400BE">
      <w:pPr>
        <w:keepNext w:val="0"/>
        <w:keepLines w:val="0"/>
        <w:pageBreakBefore w:val="0"/>
        <w:widowControl w:val="0"/>
        <w:kinsoku/>
        <w:wordWrap/>
        <w:overflowPunct/>
        <w:topLinePunct w:val="0"/>
        <w:autoSpaceDE/>
        <w:autoSpaceDN/>
        <w:bidi w:val="0"/>
        <w:spacing w:beforeLines="0" w:afterLines="0" w:line="360" w:lineRule="auto"/>
        <w:ind w:right="0" w:rightChars="0" w:firstLine="480" w:firstLineChars="200"/>
        <w:textAlignment w:val="auto"/>
        <w:rPr>
          <w:rFonts w:hint="eastAsia" w:ascii="微软雅黑" w:hAnsi="微软雅黑" w:eastAsia="微软雅黑" w:cs="微软雅黑"/>
          <w:b/>
          <w:sz w:val="24"/>
          <w:szCs w:val="24"/>
        </w:rPr>
      </w:pPr>
    </w:p>
    <w:p w14:paraId="7BF84D79">
      <w:pPr>
        <w:keepNext w:val="0"/>
        <w:keepLines w:val="0"/>
        <w:pageBreakBefore w:val="0"/>
        <w:widowControl w:val="0"/>
        <w:kinsoku/>
        <w:wordWrap/>
        <w:overflowPunct/>
        <w:topLinePunct w:val="0"/>
        <w:autoSpaceDE/>
        <w:autoSpaceDN/>
        <w:bidi w:val="0"/>
        <w:spacing w:beforeLines="0" w:afterLines="0" w:line="360" w:lineRule="auto"/>
        <w:ind w:right="0" w:rightChars="0"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乙方：</w:t>
      </w:r>
    </w:p>
    <w:p w14:paraId="6D023C26">
      <w:pPr>
        <w:keepNext w:val="0"/>
        <w:keepLines w:val="0"/>
        <w:pageBreakBefore w:val="0"/>
        <w:widowControl w:val="0"/>
        <w:kinsoku/>
        <w:wordWrap/>
        <w:overflowPunct/>
        <w:topLinePunct w:val="0"/>
        <w:autoSpaceDE/>
        <w:autoSpaceDN/>
        <w:bidi w:val="0"/>
        <w:spacing w:beforeLines="0" w:afterLines="0" w:line="360" w:lineRule="auto"/>
        <w:ind w:right="0" w:rightChars="0" w:firstLine="480" w:firstLineChars="200"/>
        <w:textAlignment w:val="auto"/>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lang w:val="en-US" w:eastAsia="zh-CN"/>
        </w:rPr>
        <w:t>统一社会信用代码：</w:t>
      </w:r>
    </w:p>
    <w:p w14:paraId="16DC7FB2">
      <w:pPr>
        <w:keepNext w:val="0"/>
        <w:keepLines w:val="0"/>
        <w:pageBreakBefore w:val="0"/>
        <w:widowControl w:val="0"/>
        <w:kinsoku/>
        <w:wordWrap/>
        <w:overflowPunct/>
        <w:topLinePunct w:val="0"/>
        <w:autoSpaceDE/>
        <w:autoSpaceDN/>
        <w:bidi w:val="0"/>
        <w:spacing w:beforeLines="0" w:afterLines="0" w:line="360" w:lineRule="auto"/>
        <w:ind w:right="0" w:rightChars="0" w:firstLine="480" w:firstLineChars="200"/>
        <w:textAlignment w:val="auto"/>
        <w:rPr>
          <w:rFonts w:hint="eastAsia" w:ascii="微软雅黑" w:hAnsi="微软雅黑" w:eastAsia="微软雅黑" w:cs="微软雅黑"/>
          <w:b/>
          <w:sz w:val="24"/>
          <w:szCs w:val="24"/>
        </w:rPr>
      </w:pPr>
    </w:p>
    <w:p w14:paraId="4A9D1E11">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323E32"/>
          <w:sz w:val="24"/>
          <w:szCs w:val="24"/>
        </w:rPr>
      </w:pPr>
      <w:r>
        <w:rPr>
          <w:rFonts w:hint="eastAsia" w:ascii="微软雅黑" w:hAnsi="微软雅黑" w:eastAsia="微软雅黑" w:cs="微软雅黑"/>
          <w:color w:val="323E32"/>
          <w:sz w:val="24"/>
          <w:szCs w:val="24"/>
        </w:rPr>
        <w:t>本合同经甲、乙双方友好协商，本着平等、互利、等价有偿的原则，就乙方对</w:t>
      </w:r>
      <w:r>
        <w:rPr>
          <w:rFonts w:hint="eastAsia" w:ascii="微软雅黑" w:hAnsi="微软雅黑" w:eastAsia="微软雅黑" w:cs="微软雅黑"/>
          <w:color w:val="323E32"/>
          <w:sz w:val="24"/>
          <w:szCs w:val="24"/>
          <w:u w:val="single"/>
        </w:rPr>
        <w:t xml:space="preserve"> </w:t>
      </w:r>
      <w:r>
        <w:rPr>
          <w:rFonts w:hint="eastAsia" w:ascii="微软雅黑" w:hAnsi="微软雅黑" w:eastAsia="微软雅黑" w:cs="微软雅黑"/>
          <w:color w:val="323E32"/>
          <w:sz w:val="24"/>
          <w:szCs w:val="24"/>
          <w:u w:val="single"/>
          <w:lang w:eastAsia="zh-CN"/>
        </w:rPr>
        <w:t xml:space="preserve"> </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rPr>
        <w:t>以劳务派遣方式提供</w:t>
      </w:r>
      <w:r>
        <w:rPr>
          <w:rFonts w:hint="eastAsia" w:ascii="微软雅黑" w:hAnsi="微软雅黑" w:eastAsia="微软雅黑" w:cs="微软雅黑"/>
          <w:color w:val="323E32"/>
          <w:sz w:val="24"/>
          <w:szCs w:val="24"/>
          <w:u w:val="none"/>
          <w:lang w:val="en-US" w:eastAsia="zh-CN"/>
        </w:rPr>
        <w:t>保洁及门卫</w:t>
      </w:r>
      <w:r>
        <w:rPr>
          <w:rFonts w:hint="eastAsia" w:ascii="微软雅黑" w:hAnsi="微软雅黑" w:eastAsia="微软雅黑" w:cs="微软雅黑"/>
          <w:color w:val="323E32"/>
          <w:sz w:val="24"/>
          <w:szCs w:val="24"/>
        </w:rPr>
        <w:t>服务，协商如下：</w:t>
      </w:r>
    </w:p>
    <w:p w14:paraId="36242A5D">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323E32"/>
          <w:sz w:val="24"/>
          <w:szCs w:val="24"/>
        </w:rPr>
      </w:pPr>
      <w:r>
        <w:rPr>
          <w:rFonts w:hint="eastAsia" w:ascii="微软雅黑" w:hAnsi="微软雅黑" w:eastAsia="微软雅黑" w:cs="微软雅黑"/>
          <w:b/>
          <w:color w:val="323E32"/>
          <w:sz w:val="24"/>
          <w:szCs w:val="24"/>
        </w:rPr>
        <w:t>一、劳务派遣服务期限、人数及费用</w:t>
      </w:r>
    </w:p>
    <w:p w14:paraId="2871704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323E32"/>
          <w:sz w:val="24"/>
          <w:szCs w:val="24"/>
        </w:rPr>
      </w:pPr>
      <w:r>
        <w:rPr>
          <w:rFonts w:hint="eastAsia" w:ascii="微软雅黑" w:hAnsi="微软雅黑" w:eastAsia="微软雅黑" w:cs="微软雅黑"/>
          <w:color w:val="323E32"/>
          <w:sz w:val="24"/>
          <w:szCs w:val="24"/>
        </w:rPr>
        <w:t>1、服务期限：</w:t>
      </w:r>
    </w:p>
    <w:p w14:paraId="1A19D750">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323E32"/>
          <w:sz w:val="24"/>
          <w:szCs w:val="24"/>
        </w:rPr>
      </w:pPr>
      <w:r>
        <w:rPr>
          <w:rFonts w:hint="eastAsia" w:ascii="微软雅黑" w:hAnsi="微软雅黑" w:eastAsia="微软雅黑" w:cs="微软雅黑"/>
          <w:color w:val="323E32"/>
          <w:sz w:val="24"/>
          <w:szCs w:val="24"/>
          <w:lang w:val="en-US" w:eastAsia="zh-CN"/>
        </w:rPr>
        <w:t>保洁服务：</w:t>
      </w:r>
      <w:r>
        <w:rPr>
          <w:rFonts w:hint="eastAsia" w:ascii="微软雅黑" w:hAnsi="微软雅黑" w:eastAsia="微软雅黑" w:cs="微软雅黑"/>
          <w:color w:val="323E32"/>
          <w:sz w:val="24"/>
          <w:szCs w:val="24"/>
        </w:rPr>
        <w:t>自</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年</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月</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日</w:t>
      </w:r>
      <w:r>
        <w:rPr>
          <w:rFonts w:hint="eastAsia" w:ascii="微软雅黑" w:hAnsi="微软雅黑" w:eastAsia="微软雅黑" w:cs="微软雅黑"/>
          <w:color w:val="323E32"/>
          <w:sz w:val="24"/>
          <w:szCs w:val="24"/>
        </w:rPr>
        <w:t>起至</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年</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月</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日</w:t>
      </w:r>
      <w:r>
        <w:rPr>
          <w:rFonts w:hint="eastAsia" w:ascii="微软雅黑" w:hAnsi="微软雅黑" w:eastAsia="微软雅黑" w:cs="微软雅黑"/>
          <w:color w:val="323E32"/>
          <w:sz w:val="24"/>
          <w:szCs w:val="24"/>
        </w:rPr>
        <w:t>止；劳务派遣人数：</w:t>
      </w:r>
      <w:r>
        <w:rPr>
          <w:rFonts w:hint="eastAsia" w:ascii="微软雅黑" w:hAnsi="微软雅黑" w:eastAsia="微软雅黑" w:cs="微软雅黑"/>
          <w:i w:val="0"/>
          <w:iCs w:val="0"/>
          <w:color w:val="323E32"/>
          <w:sz w:val="24"/>
          <w:szCs w:val="24"/>
          <w:u w:val="single"/>
          <w:lang w:val="en-US" w:eastAsia="zh-CN"/>
        </w:rPr>
        <w:t xml:space="preserve">  </w:t>
      </w:r>
      <w:r>
        <w:rPr>
          <w:rFonts w:hint="eastAsia" w:ascii="微软雅黑" w:hAnsi="微软雅黑" w:eastAsia="微软雅黑" w:cs="微软雅黑"/>
          <w:color w:val="323E32"/>
          <w:sz w:val="24"/>
          <w:szCs w:val="24"/>
        </w:rPr>
        <w:t>人。</w:t>
      </w:r>
    </w:p>
    <w:p w14:paraId="30B778E3">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323E32"/>
          <w:sz w:val="24"/>
          <w:szCs w:val="24"/>
          <w:lang w:val="en-US" w:eastAsia="zh-CN"/>
        </w:rPr>
      </w:pPr>
      <w:r>
        <w:rPr>
          <w:rFonts w:hint="eastAsia" w:ascii="微软雅黑" w:hAnsi="微软雅黑" w:eastAsia="微软雅黑" w:cs="微软雅黑"/>
          <w:color w:val="323E32"/>
          <w:sz w:val="24"/>
          <w:szCs w:val="24"/>
          <w:lang w:val="en-US" w:eastAsia="zh-CN"/>
        </w:rPr>
        <w:t>保安服务：</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年</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月</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日</w:t>
      </w:r>
      <w:r>
        <w:rPr>
          <w:rFonts w:hint="eastAsia" w:ascii="微软雅黑" w:hAnsi="微软雅黑" w:eastAsia="微软雅黑" w:cs="微软雅黑"/>
          <w:color w:val="323E32"/>
          <w:sz w:val="24"/>
          <w:szCs w:val="24"/>
        </w:rPr>
        <w:t>起至</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年</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月</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日</w:t>
      </w:r>
      <w:r>
        <w:rPr>
          <w:rFonts w:hint="eastAsia" w:ascii="微软雅黑" w:hAnsi="微软雅黑" w:eastAsia="微软雅黑" w:cs="微软雅黑"/>
          <w:color w:val="323E32"/>
          <w:sz w:val="24"/>
          <w:szCs w:val="24"/>
        </w:rPr>
        <w:t>止；劳务派遣人数：</w:t>
      </w:r>
      <w:r>
        <w:rPr>
          <w:rFonts w:hint="eastAsia" w:ascii="微软雅黑" w:hAnsi="微软雅黑" w:eastAsia="微软雅黑" w:cs="微软雅黑"/>
          <w:i w:val="0"/>
          <w:iCs w:val="0"/>
          <w:color w:val="323E32"/>
          <w:sz w:val="24"/>
          <w:szCs w:val="24"/>
          <w:u w:val="single"/>
          <w:lang w:val="en-US" w:eastAsia="zh-CN"/>
        </w:rPr>
        <w:t xml:space="preserve">   </w:t>
      </w:r>
      <w:r>
        <w:rPr>
          <w:rFonts w:hint="eastAsia" w:ascii="微软雅黑" w:hAnsi="微软雅黑" w:eastAsia="微软雅黑" w:cs="微软雅黑"/>
          <w:color w:val="323E32"/>
          <w:sz w:val="24"/>
          <w:szCs w:val="24"/>
        </w:rPr>
        <w:t>人。</w:t>
      </w:r>
    </w:p>
    <w:p w14:paraId="144FA09C">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color w:val="323E32"/>
          <w:sz w:val="24"/>
          <w:szCs w:val="24"/>
        </w:rPr>
        <w:t>2、本合同约定劳务派遣全年费用总金额人民币</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rPr>
        <w:t>元，大写：</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lang w:val="en-US" w:eastAsia="zh-CN"/>
        </w:rPr>
        <w:t>元整，该费用已</w:t>
      </w:r>
      <w:r>
        <w:rPr>
          <w:rFonts w:hint="eastAsia" w:ascii="微软雅黑" w:hAnsi="微软雅黑" w:eastAsia="微软雅黑" w:cs="微软雅黑"/>
          <w:color w:val="323E32"/>
          <w:sz w:val="24"/>
          <w:szCs w:val="24"/>
        </w:rPr>
        <w:t>包括</w:t>
      </w:r>
      <w:r>
        <w:rPr>
          <w:rFonts w:hint="eastAsia" w:ascii="微软雅黑" w:hAnsi="微软雅黑" w:eastAsia="微软雅黑" w:cs="微软雅黑"/>
          <w:color w:val="323E32"/>
          <w:sz w:val="24"/>
          <w:szCs w:val="24"/>
          <w:lang w:val="en-US" w:eastAsia="zh-CN"/>
        </w:rPr>
        <w:t>但不限于</w:t>
      </w:r>
      <w:r>
        <w:rPr>
          <w:rFonts w:hint="eastAsia" w:ascii="微软雅黑" w:hAnsi="微软雅黑" w:eastAsia="微软雅黑" w:cs="微软雅黑"/>
          <w:color w:val="323E32"/>
          <w:sz w:val="24"/>
          <w:szCs w:val="24"/>
        </w:rPr>
        <w:t>：员工工资费、福利费、管理费、上缴税金、</w:t>
      </w:r>
      <w:r>
        <w:rPr>
          <w:rFonts w:hint="eastAsia" w:ascii="微软雅黑" w:hAnsi="微软雅黑" w:eastAsia="微软雅黑" w:cs="微软雅黑"/>
          <w:color w:val="323E32"/>
          <w:sz w:val="24"/>
          <w:szCs w:val="24"/>
          <w:lang w:val="en-US" w:eastAsia="zh-CN"/>
        </w:rPr>
        <w:t>社会</w:t>
      </w:r>
      <w:r>
        <w:rPr>
          <w:rFonts w:hint="eastAsia" w:ascii="微软雅黑" w:hAnsi="微软雅黑" w:eastAsia="微软雅黑" w:cs="微软雅黑"/>
          <w:color w:val="323E32"/>
          <w:sz w:val="24"/>
          <w:szCs w:val="24"/>
        </w:rPr>
        <w:t>保险</w:t>
      </w:r>
      <w:r>
        <w:rPr>
          <w:rFonts w:hint="eastAsia" w:ascii="微软雅黑" w:hAnsi="微软雅黑" w:eastAsia="微软雅黑" w:cs="微软雅黑"/>
          <w:color w:val="323E32"/>
          <w:sz w:val="24"/>
          <w:szCs w:val="24"/>
          <w:lang w:val="en-US" w:eastAsia="zh-CN"/>
        </w:rPr>
        <w:t>费</w:t>
      </w:r>
      <w:r>
        <w:rPr>
          <w:rFonts w:hint="eastAsia" w:ascii="微软雅黑" w:hAnsi="微软雅黑" w:eastAsia="微软雅黑" w:cs="微软雅黑"/>
          <w:color w:val="323E32"/>
          <w:sz w:val="24"/>
          <w:szCs w:val="24"/>
        </w:rPr>
        <w:t>等</w:t>
      </w:r>
      <w:r>
        <w:rPr>
          <w:rFonts w:hint="eastAsia" w:ascii="微软雅黑" w:hAnsi="微软雅黑" w:eastAsia="微软雅黑" w:cs="微软雅黑"/>
          <w:color w:val="323E32"/>
          <w:sz w:val="24"/>
          <w:szCs w:val="24"/>
          <w:lang w:eastAsia="zh-CN"/>
        </w:rPr>
        <w:t>，</w:t>
      </w:r>
      <w:r>
        <w:rPr>
          <w:rFonts w:hint="eastAsia" w:ascii="微软雅黑" w:hAnsi="微软雅黑" w:eastAsia="微软雅黑" w:cs="微软雅黑"/>
          <w:color w:val="323E32"/>
          <w:sz w:val="24"/>
          <w:szCs w:val="24"/>
          <w:lang w:val="en-US" w:eastAsia="zh-CN"/>
        </w:rPr>
        <w:t>甲方无需再向乙方支付其他任何费用</w:t>
      </w:r>
      <w:r>
        <w:rPr>
          <w:rFonts w:hint="eastAsia" w:ascii="微软雅黑" w:hAnsi="微软雅黑" w:eastAsia="微软雅黑" w:cs="微软雅黑"/>
          <w:color w:val="323E32"/>
          <w:sz w:val="24"/>
          <w:szCs w:val="24"/>
          <w:lang w:eastAsia="zh-CN"/>
        </w:rPr>
        <w:t>。</w:t>
      </w:r>
      <w:r>
        <w:rPr>
          <w:rFonts w:hint="eastAsia" w:ascii="微软雅黑" w:hAnsi="微软雅黑" w:eastAsia="微软雅黑" w:cs="微软雅黑"/>
          <w:color w:val="323E32"/>
          <w:sz w:val="24"/>
          <w:szCs w:val="24"/>
        </w:rPr>
        <w:br w:type="textWrapping"/>
      </w:r>
      <w:r>
        <w:rPr>
          <w:rFonts w:hint="eastAsia" w:ascii="微软雅黑" w:hAnsi="微软雅黑" w:eastAsia="微软雅黑" w:cs="微软雅黑"/>
          <w:color w:val="323E32"/>
          <w:sz w:val="24"/>
          <w:szCs w:val="24"/>
          <w:lang w:val="en-US" w:eastAsia="zh-CN"/>
        </w:rPr>
        <w:t xml:space="preserve">    </w:t>
      </w:r>
      <w:r>
        <w:rPr>
          <w:rFonts w:hint="eastAsia" w:ascii="微软雅黑" w:hAnsi="微软雅黑" w:eastAsia="微软雅黑" w:cs="微软雅黑"/>
          <w:color w:val="323E32"/>
          <w:sz w:val="24"/>
          <w:szCs w:val="24"/>
        </w:rPr>
        <w:t>3、支付方式：</w:t>
      </w:r>
      <w:r>
        <w:rPr>
          <w:rFonts w:hint="eastAsia" w:ascii="微软雅黑" w:hAnsi="微软雅黑" w:eastAsia="微软雅黑" w:cs="微软雅黑"/>
          <w:color w:val="323E32"/>
          <w:sz w:val="24"/>
          <w:szCs w:val="24"/>
          <w:lang w:eastAsia="zh-CN"/>
        </w:rPr>
        <w:t>半</w:t>
      </w:r>
      <w:r>
        <w:rPr>
          <w:rFonts w:hint="eastAsia" w:ascii="微软雅黑" w:hAnsi="微软雅黑" w:eastAsia="微软雅黑" w:cs="微软雅黑"/>
          <w:sz w:val="24"/>
          <w:szCs w:val="24"/>
        </w:rPr>
        <w:t>年一付，</w:t>
      </w:r>
      <w:r>
        <w:rPr>
          <w:rFonts w:hint="eastAsia" w:ascii="微软雅黑" w:hAnsi="微软雅黑" w:eastAsia="微软雅黑" w:cs="微软雅黑"/>
          <w:sz w:val="24"/>
          <w:szCs w:val="24"/>
          <w:lang w:eastAsia="zh-CN"/>
        </w:rPr>
        <w:t>第一次付款</w:t>
      </w:r>
      <w:r>
        <w:rPr>
          <w:rFonts w:hint="eastAsia" w:ascii="微软雅黑" w:hAnsi="微软雅黑" w:eastAsia="微软雅黑" w:cs="微软雅黑"/>
          <w:sz w:val="24"/>
          <w:szCs w:val="24"/>
        </w:rPr>
        <w:t>于</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年</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月</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日</w:t>
      </w:r>
      <w:r>
        <w:rPr>
          <w:rFonts w:hint="eastAsia" w:ascii="微软雅黑" w:hAnsi="微软雅黑" w:eastAsia="微软雅黑" w:cs="微软雅黑"/>
          <w:sz w:val="24"/>
          <w:szCs w:val="24"/>
        </w:rPr>
        <w:t>前支付给乙方</w:t>
      </w:r>
      <w:r>
        <w:rPr>
          <w:rFonts w:hint="eastAsia" w:ascii="微软雅黑" w:hAnsi="微软雅黑" w:eastAsia="微软雅黑" w:cs="微软雅黑"/>
          <w:sz w:val="24"/>
          <w:szCs w:val="24"/>
          <w:lang w:eastAsia="zh-CN"/>
        </w:rPr>
        <w:t>，第二次付款于</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年</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月</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rPr>
        <w:t>日</w:t>
      </w:r>
      <w:r>
        <w:rPr>
          <w:rFonts w:hint="eastAsia" w:ascii="微软雅黑" w:hAnsi="微软雅黑" w:eastAsia="微软雅黑" w:cs="微软雅黑"/>
          <w:sz w:val="24"/>
          <w:szCs w:val="24"/>
        </w:rPr>
        <w:t>前支付给乙方。</w:t>
      </w:r>
    </w:p>
    <w:p w14:paraId="75019225">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323E32"/>
          <w:sz w:val="24"/>
          <w:szCs w:val="24"/>
        </w:rPr>
      </w:pPr>
    </w:p>
    <w:p w14:paraId="65CFF2FB">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323E32"/>
          <w:sz w:val="24"/>
          <w:szCs w:val="24"/>
        </w:rPr>
      </w:pPr>
      <w:r>
        <w:rPr>
          <w:rFonts w:hint="eastAsia" w:ascii="微软雅黑" w:hAnsi="微软雅黑" w:eastAsia="微软雅黑" w:cs="微软雅黑"/>
          <w:b/>
          <w:color w:val="323E32"/>
          <w:sz w:val="24"/>
          <w:szCs w:val="24"/>
        </w:rPr>
        <w:t>二、劳务派遣人员的形式和标准</w:t>
      </w:r>
    </w:p>
    <w:p w14:paraId="039888B1">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323E32"/>
          <w:sz w:val="24"/>
          <w:szCs w:val="24"/>
          <w:u w:val="none"/>
          <w:lang w:eastAsia="zh-CN"/>
        </w:rPr>
      </w:pPr>
      <w:r>
        <w:rPr>
          <w:rFonts w:hint="eastAsia" w:ascii="微软雅黑" w:hAnsi="微软雅黑" w:eastAsia="微软雅黑" w:cs="微软雅黑"/>
          <w:color w:val="323E32"/>
          <w:sz w:val="24"/>
          <w:szCs w:val="24"/>
        </w:rPr>
        <w:t>1、</w:t>
      </w:r>
      <w:r>
        <w:rPr>
          <w:rFonts w:hint="eastAsia" w:ascii="微软雅黑" w:hAnsi="微软雅黑" w:eastAsia="微软雅黑" w:cs="微软雅黑"/>
          <w:color w:val="323E32"/>
          <w:sz w:val="24"/>
          <w:szCs w:val="24"/>
          <w:u w:val="none"/>
        </w:rPr>
        <w:t>形式：</w:t>
      </w:r>
      <w:r>
        <w:rPr>
          <w:rFonts w:hint="eastAsia" w:ascii="微软雅黑" w:hAnsi="微软雅黑" w:eastAsia="微软雅黑" w:cs="微软雅黑"/>
          <w:color w:val="323E32"/>
          <w:sz w:val="24"/>
          <w:szCs w:val="24"/>
          <w:u w:val="none"/>
          <w:lang w:val="en-US" w:eastAsia="zh-CN"/>
        </w:rPr>
        <w:t>日常保洁及门卫工作，工作时间为工作日</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lang w:val="en-US" w:eastAsia="zh-CN"/>
        </w:rPr>
        <w:t>：</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lang w:val="en-US" w:eastAsia="zh-CN"/>
        </w:rPr>
        <w:t>-</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lang w:val="en-US" w:eastAsia="zh-CN"/>
        </w:rPr>
        <w:t>：</w:t>
      </w:r>
      <w:r>
        <w:rPr>
          <w:rFonts w:hint="eastAsia" w:ascii="微软雅黑" w:hAnsi="微软雅黑" w:eastAsia="微软雅黑" w:cs="微软雅黑"/>
          <w:color w:val="323E32"/>
          <w:sz w:val="24"/>
          <w:szCs w:val="24"/>
          <w:u w:val="single"/>
          <w:lang w:val="en-US" w:eastAsia="zh-CN"/>
        </w:rPr>
        <w:t xml:space="preserve">  </w:t>
      </w:r>
      <w:r>
        <w:rPr>
          <w:rFonts w:hint="eastAsia" w:ascii="微软雅黑" w:hAnsi="微软雅黑" w:eastAsia="微软雅黑" w:cs="微软雅黑"/>
          <w:color w:val="323E32"/>
          <w:sz w:val="24"/>
          <w:szCs w:val="24"/>
          <w:u w:val="none"/>
          <w:lang w:val="en-US" w:eastAsia="zh-CN"/>
        </w:rPr>
        <w:t>。</w:t>
      </w:r>
      <w:r>
        <w:rPr>
          <w:rFonts w:hint="eastAsia" w:ascii="微软雅黑" w:hAnsi="微软雅黑" w:eastAsia="微软雅黑" w:cs="微软雅黑"/>
          <w:color w:val="323E32"/>
          <w:sz w:val="24"/>
          <w:szCs w:val="24"/>
          <w:u w:val="none"/>
        </w:rPr>
        <w:br w:type="textWrapping"/>
      </w:r>
      <w:r>
        <w:rPr>
          <w:rFonts w:hint="eastAsia" w:ascii="微软雅黑" w:hAnsi="微软雅黑" w:eastAsia="微软雅黑" w:cs="微软雅黑"/>
          <w:color w:val="323E32"/>
          <w:sz w:val="24"/>
          <w:szCs w:val="24"/>
        </w:rPr>
        <w:t>2、</w:t>
      </w:r>
      <w:r>
        <w:rPr>
          <w:rFonts w:hint="eastAsia" w:ascii="微软雅黑" w:hAnsi="微软雅黑" w:eastAsia="微软雅黑" w:cs="微软雅黑"/>
          <w:color w:val="323E32"/>
          <w:sz w:val="24"/>
          <w:szCs w:val="24"/>
          <w:lang w:val="en-US" w:eastAsia="zh-CN"/>
        </w:rPr>
        <w:t>服务</w:t>
      </w:r>
      <w:r>
        <w:rPr>
          <w:rFonts w:hint="eastAsia" w:ascii="微软雅黑" w:hAnsi="微软雅黑" w:eastAsia="微软雅黑" w:cs="微软雅黑"/>
          <w:color w:val="323E32"/>
          <w:sz w:val="24"/>
          <w:szCs w:val="24"/>
        </w:rPr>
        <w:t>范围：</w:t>
      </w:r>
    </w:p>
    <w:p w14:paraId="194D2D30">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323E32"/>
          <w:sz w:val="24"/>
          <w:szCs w:val="24"/>
        </w:rPr>
      </w:pPr>
      <w:r>
        <w:rPr>
          <w:rFonts w:hint="eastAsia" w:ascii="微软雅黑" w:hAnsi="微软雅黑" w:eastAsia="微软雅黑" w:cs="微软雅黑"/>
          <w:color w:val="323E32"/>
          <w:sz w:val="24"/>
          <w:szCs w:val="24"/>
        </w:rPr>
        <w:t>3、</w:t>
      </w:r>
      <w:r>
        <w:rPr>
          <w:rFonts w:hint="eastAsia" w:ascii="微软雅黑" w:hAnsi="微软雅黑" w:eastAsia="微软雅黑" w:cs="微软雅黑"/>
          <w:color w:val="323E32"/>
          <w:sz w:val="24"/>
          <w:szCs w:val="24"/>
          <w:u w:val="none"/>
          <w:lang w:val="en-US" w:eastAsia="zh-CN"/>
        </w:rPr>
        <w:t>工作</w:t>
      </w:r>
      <w:r>
        <w:rPr>
          <w:rFonts w:hint="eastAsia" w:ascii="微软雅黑" w:hAnsi="微软雅黑" w:eastAsia="微软雅黑" w:cs="微软雅黑"/>
          <w:color w:val="323E32"/>
          <w:sz w:val="24"/>
          <w:szCs w:val="24"/>
        </w:rPr>
        <w:t>标准</w:t>
      </w:r>
      <w:r>
        <w:rPr>
          <w:rFonts w:hint="eastAsia" w:ascii="微软雅黑" w:hAnsi="微软雅黑" w:eastAsia="微软雅黑" w:cs="微软雅黑"/>
          <w:color w:val="323E32"/>
          <w:sz w:val="24"/>
          <w:szCs w:val="24"/>
          <w:lang w:eastAsia="zh-CN"/>
        </w:rPr>
        <w:t>：</w:t>
      </w:r>
      <w:r>
        <w:rPr>
          <w:rFonts w:hint="eastAsia" w:ascii="微软雅黑" w:hAnsi="微软雅黑" w:eastAsia="微软雅黑" w:cs="微软雅黑"/>
          <w:color w:val="323E32"/>
          <w:sz w:val="24"/>
          <w:szCs w:val="24"/>
        </w:rPr>
        <w:t>按甲方具体要求执行。</w:t>
      </w:r>
    </w:p>
    <w:p w14:paraId="58DCE68C">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323E32"/>
          <w:sz w:val="24"/>
          <w:szCs w:val="24"/>
        </w:rPr>
      </w:pPr>
    </w:p>
    <w:p w14:paraId="722C6F65">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323E32"/>
          <w:sz w:val="24"/>
          <w:szCs w:val="24"/>
        </w:rPr>
      </w:pPr>
      <w:r>
        <w:rPr>
          <w:rFonts w:hint="eastAsia" w:ascii="微软雅黑" w:hAnsi="微软雅黑" w:eastAsia="微软雅黑" w:cs="微软雅黑"/>
          <w:b/>
          <w:color w:val="323E32"/>
          <w:sz w:val="24"/>
          <w:szCs w:val="24"/>
        </w:rPr>
        <w:t>三、甲、乙双方的权利与义务</w:t>
      </w:r>
      <w:r>
        <w:rPr>
          <w:rFonts w:hint="eastAsia" w:ascii="微软雅黑" w:hAnsi="微软雅黑" w:eastAsia="微软雅黑" w:cs="微软雅黑"/>
          <w:b/>
          <w:color w:val="323E32"/>
          <w:sz w:val="24"/>
          <w:szCs w:val="24"/>
        </w:rPr>
        <w:br w:type="textWrapping"/>
      </w:r>
      <w:r>
        <w:rPr>
          <w:rFonts w:hint="eastAsia" w:ascii="微软雅黑" w:hAnsi="微软雅黑" w:eastAsia="微软雅黑" w:cs="微软雅黑"/>
          <w:color w:val="323E32"/>
          <w:sz w:val="24"/>
          <w:szCs w:val="24"/>
        </w:rPr>
        <w:t>（一）甲方的权利与义务</w:t>
      </w:r>
      <w:r>
        <w:rPr>
          <w:rFonts w:hint="eastAsia" w:ascii="微软雅黑" w:hAnsi="微软雅黑" w:eastAsia="微软雅黑" w:cs="微软雅黑"/>
          <w:color w:val="323E32"/>
          <w:sz w:val="24"/>
          <w:szCs w:val="24"/>
        </w:rPr>
        <w:br w:type="textWrapping"/>
      </w:r>
      <w:r>
        <w:rPr>
          <w:rFonts w:hint="eastAsia" w:ascii="微软雅黑" w:hAnsi="微软雅黑" w:eastAsia="微软雅黑" w:cs="微软雅黑"/>
          <w:color w:val="323E32"/>
          <w:sz w:val="24"/>
          <w:szCs w:val="24"/>
        </w:rPr>
        <w:t>1、甲方按合同约定向乙方支付劳务派遣人员费用；</w:t>
      </w:r>
    </w:p>
    <w:p w14:paraId="224D9794">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171717"/>
          <w:sz w:val="24"/>
          <w:szCs w:val="24"/>
        </w:rPr>
      </w:pPr>
      <w:r>
        <w:rPr>
          <w:rFonts w:hint="eastAsia" w:ascii="微软雅黑" w:hAnsi="微软雅黑" w:eastAsia="微软雅黑" w:cs="微软雅黑"/>
          <w:color w:val="323E32"/>
          <w:sz w:val="24"/>
          <w:szCs w:val="24"/>
        </w:rPr>
        <w:t>2、甲方有权指派专人定期不定期按照</w:t>
      </w:r>
      <w:r>
        <w:rPr>
          <w:rFonts w:hint="eastAsia" w:ascii="微软雅黑" w:hAnsi="微软雅黑" w:eastAsia="微软雅黑" w:cs="微软雅黑"/>
          <w:color w:val="323E32"/>
          <w:sz w:val="24"/>
          <w:szCs w:val="24"/>
          <w:lang w:val="en-US" w:eastAsia="zh-CN"/>
        </w:rPr>
        <w:t>服务</w:t>
      </w:r>
      <w:r>
        <w:rPr>
          <w:rFonts w:hint="eastAsia" w:ascii="微软雅黑" w:hAnsi="微软雅黑" w:eastAsia="微软雅黑" w:cs="微软雅黑"/>
          <w:color w:val="323E32"/>
          <w:sz w:val="24"/>
          <w:szCs w:val="24"/>
        </w:rPr>
        <w:t>标准进行检查，如发现</w:t>
      </w:r>
      <w:r>
        <w:rPr>
          <w:rFonts w:hint="eastAsia" w:ascii="微软雅黑" w:hAnsi="微软雅黑" w:eastAsia="微软雅黑" w:cs="微软雅黑"/>
          <w:color w:val="323E32"/>
          <w:sz w:val="24"/>
          <w:szCs w:val="24"/>
          <w:lang w:val="en-US" w:eastAsia="zh-CN"/>
        </w:rPr>
        <w:t>工作</w:t>
      </w:r>
      <w:r>
        <w:rPr>
          <w:rFonts w:hint="eastAsia" w:ascii="微软雅黑" w:hAnsi="微软雅黑" w:eastAsia="微软雅黑" w:cs="微软雅黑"/>
          <w:color w:val="323E32"/>
          <w:sz w:val="24"/>
          <w:szCs w:val="24"/>
        </w:rPr>
        <w:t>不符合甲方要求，先以口头形式通知乙方立即整改</w:t>
      </w:r>
      <w:r>
        <w:rPr>
          <w:rFonts w:hint="eastAsia" w:ascii="微软雅黑" w:hAnsi="微软雅黑" w:eastAsia="微软雅黑" w:cs="微软雅黑"/>
          <w:color w:val="323E32"/>
          <w:sz w:val="24"/>
          <w:szCs w:val="24"/>
          <w:lang w:eastAsia="zh-CN"/>
        </w:rPr>
        <w:t>、</w:t>
      </w:r>
      <w:r>
        <w:rPr>
          <w:rFonts w:hint="eastAsia" w:ascii="微软雅黑" w:hAnsi="微软雅黑" w:eastAsia="微软雅黑" w:cs="微软雅黑"/>
          <w:color w:val="323E32"/>
          <w:sz w:val="24"/>
          <w:szCs w:val="24"/>
          <w:lang w:val="en-US" w:eastAsia="zh-CN"/>
        </w:rPr>
        <w:t>更换派遣人员</w:t>
      </w:r>
      <w:r>
        <w:rPr>
          <w:rFonts w:hint="eastAsia" w:ascii="微软雅黑" w:hAnsi="微软雅黑" w:eastAsia="微软雅黑" w:cs="微软雅黑"/>
          <w:color w:val="323E32"/>
          <w:sz w:val="24"/>
          <w:szCs w:val="24"/>
        </w:rPr>
        <w:t>，若不及时整改，再以书面形式通知乙方并视情况给予一定的经济处罚；</w:t>
      </w:r>
      <w:r>
        <w:rPr>
          <w:rFonts w:hint="eastAsia" w:ascii="微软雅黑" w:hAnsi="微软雅黑" w:eastAsia="微软雅黑" w:cs="微软雅黑"/>
          <w:color w:val="323E32"/>
          <w:sz w:val="24"/>
          <w:szCs w:val="24"/>
        </w:rPr>
        <w:br w:type="textWrapping"/>
      </w:r>
      <w:r>
        <w:rPr>
          <w:rFonts w:hint="eastAsia" w:ascii="微软雅黑" w:hAnsi="微软雅黑" w:eastAsia="微软雅黑" w:cs="微软雅黑"/>
          <w:color w:val="323E32"/>
          <w:sz w:val="24"/>
          <w:szCs w:val="24"/>
          <w:lang w:val="en-US" w:eastAsia="zh-CN"/>
        </w:rPr>
        <w:t xml:space="preserve">    </w:t>
      </w:r>
      <w:r>
        <w:rPr>
          <w:rFonts w:hint="eastAsia" w:ascii="微软雅黑" w:hAnsi="微软雅黑" w:eastAsia="微软雅黑" w:cs="微软雅黑"/>
          <w:color w:val="323E32"/>
          <w:sz w:val="24"/>
          <w:szCs w:val="24"/>
        </w:rPr>
        <w:t>3、甲方为乙方派遣人员无偿提供</w:t>
      </w:r>
      <w:r>
        <w:rPr>
          <w:rFonts w:hint="eastAsia" w:ascii="微软雅黑" w:hAnsi="微软雅黑" w:eastAsia="微软雅黑" w:cs="微软雅黑"/>
          <w:color w:val="323E32"/>
          <w:sz w:val="24"/>
          <w:szCs w:val="24"/>
          <w:lang w:val="en-US" w:eastAsia="zh-CN"/>
        </w:rPr>
        <w:t>工作所需的</w:t>
      </w:r>
      <w:r>
        <w:rPr>
          <w:rFonts w:hint="eastAsia" w:ascii="微软雅黑" w:hAnsi="微软雅黑" w:eastAsia="微软雅黑" w:cs="微软雅黑"/>
          <w:color w:val="323E32"/>
          <w:sz w:val="24"/>
          <w:szCs w:val="24"/>
        </w:rPr>
        <w:t>正常</w:t>
      </w:r>
      <w:r>
        <w:rPr>
          <w:rFonts w:hint="eastAsia" w:ascii="微软雅黑" w:hAnsi="微软雅黑" w:eastAsia="微软雅黑" w:cs="微软雅黑"/>
          <w:color w:val="171717"/>
          <w:sz w:val="24"/>
          <w:szCs w:val="24"/>
        </w:rPr>
        <w:t>用水、用电，并及时对供水、排水管道进行修理；</w:t>
      </w:r>
      <w:r>
        <w:rPr>
          <w:rFonts w:hint="eastAsia" w:ascii="微软雅黑" w:hAnsi="微软雅黑" w:eastAsia="微软雅黑" w:cs="微软雅黑"/>
          <w:color w:val="171717"/>
          <w:sz w:val="24"/>
          <w:szCs w:val="24"/>
        </w:rPr>
        <w:br w:type="textWrapping"/>
      </w:r>
      <w:r>
        <w:rPr>
          <w:rFonts w:hint="eastAsia" w:ascii="微软雅黑" w:hAnsi="微软雅黑" w:eastAsia="微软雅黑" w:cs="微软雅黑"/>
          <w:color w:val="171717"/>
          <w:sz w:val="24"/>
          <w:szCs w:val="24"/>
          <w:lang w:val="en-US" w:eastAsia="zh-CN"/>
        </w:rPr>
        <w:t xml:space="preserve">    </w:t>
      </w:r>
      <w:r>
        <w:rPr>
          <w:rFonts w:hint="eastAsia" w:ascii="微软雅黑" w:hAnsi="微软雅黑" w:eastAsia="微软雅黑" w:cs="微软雅黑"/>
          <w:color w:val="171717"/>
          <w:sz w:val="24"/>
          <w:szCs w:val="24"/>
        </w:rPr>
        <w:t>4、甲方为乙方提供简单存放</w:t>
      </w:r>
      <w:r>
        <w:rPr>
          <w:rFonts w:hint="eastAsia" w:ascii="微软雅黑" w:hAnsi="微软雅黑" w:eastAsia="微软雅黑" w:cs="微软雅黑"/>
          <w:color w:val="171717"/>
          <w:sz w:val="24"/>
          <w:szCs w:val="24"/>
          <w:lang w:val="en-US" w:eastAsia="zh-CN"/>
        </w:rPr>
        <w:t>保洁</w:t>
      </w:r>
      <w:r>
        <w:rPr>
          <w:rFonts w:hint="eastAsia" w:ascii="微软雅黑" w:hAnsi="微软雅黑" w:eastAsia="微软雅黑" w:cs="微软雅黑"/>
          <w:color w:val="171717"/>
          <w:sz w:val="24"/>
          <w:szCs w:val="24"/>
        </w:rPr>
        <w:t>工具和休息的房屋</w:t>
      </w:r>
      <w:r>
        <w:rPr>
          <w:rFonts w:hint="eastAsia" w:ascii="微软雅黑" w:hAnsi="微软雅黑" w:eastAsia="微软雅黑" w:cs="微软雅黑"/>
          <w:color w:val="171717"/>
          <w:sz w:val="24"/>
          <w:szCs w:val="24"/>
          <w:u w:val="single"/>
        </w:rPr>
        <w:t xml:space="preserve">  </w:t>
      </w:r>
      <w:r>
        <w:rPr>
          <w:rFonts w:hint="eastAsia" w:ascii="微软雅黑" w:hAnsi="微软雅黑" w:eastAsia="微软雅黑" w:cs="微软雅黑"/>
          <w:color w:val="171717"/>
          <w:sz w:val="24"/>
          <w:szCs w:val="24"/>
          <w:u w:val="single"/>
          <w:lang w:val="en-US" w:eastAsia="zh-CN"/>
        </w:rPr>
        <w:t xml:space="preserve"> </w:t>
      </w:r>
      <w:r>
        <w:rPr>
          <w:rFonts w:hint="eastAsia" w:ascii="微软雅黑" w:hAnsi="微软雅黑" w:eastAsia="微软雅黑" w:cs="微软雅黑"/>
          <w:color w:val="171717"/>
          <w:sz w:val="24"/>
          <w:szCs w:val="24"/>
          <w:u w:val="single"/>
        </w:rPr>
        <w:t xml:space="preserve"> </w:t>
      </w:r>
      <w:r>
        <w:rPr>
          <w:rFonts w:hint="eastAsia" w:ascii="微软雅黑" w:hAnsi="微软雅黑" w:eastAsia="微软雅黑" w:cs="微软雅黑"/>
          <w:color w:val="171717"/>
          <w:sz w:val="24"/>
          <w:szCs w:val="24"/>
        </w:rPr>
        <w:t>间</w:t>
      </w:r>
      <w:r>
        <w:rPr>
          <w:rFonts w:hint="eastAsia" w:ascii="微软雅黑" w:hAnsi="微软雅黑" w:eastAsia="微软雅黑" w:cs="微软雅黑"/>
          <w:color w:val="171717"/>
          <w:sz w:val="24"/>
          <w:szCs w:val="24"/>
          <w:lang w:eastAsia="zh-CN"/>
        </w:rPr>
        <w:t>；</w:t>
      </w:r>
    </w:p>
    <w:p w14:paraId="609EB388">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171717"/>
          <w:sz w:val="24"/>
          <w:szCs w:val="24"/>
          <w:lang w:eastAsia="zh-CN"/>
        </w:rPr>
      </w:pPr>
      <w:r>
        <w:rPr>
          <w:rFonts w:hint="eastAsia" w:ascii="微软雅黑" w:hAnsi="微软雅黑" w:eastAsia="微软雅黑" w:cs="微软雅黑"/>
          <w:color w:val="171717"/>
          <w:sz w:val="24"/>
          <w:szCs w:val="24"/>
        </w:rPr>
        <w:t>5、甲方需要变更工作内容,提前通知乙方,具体事宜双方协商</w:t>
      </w:r>
      <w:r>
        <w:rPr>
          <w:rFonts w:hint="eastAsia" w:ascii="微软雅黑" w:hAnsi="微软雅黑" w:eastAsia="微软雅黑" w:cs="微软雅黑"/>
          <w:color w:val="171717"/>
          <w:sz w:val="24"/>
          <w:szCs w:val="24"/>
          <w:lang w:eastAsia="zh-CN"/>
        </w:rPr>
        <w:t>。</w:t>
      </w:r>
    </w:p>
    <w:p w14:paraId="51D94C7D">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lang w:val="en-US" w:eastAsia="zh-CN"/>
        </w:rPr>
        <w:t>6、派遣人员有下列情形之一，甲方可将派遣人员退回乙方，乙方应在3个工作日内更换其他派遣人员，以确保满足甲方工作的需要：</w:t>
      </w:r>
    </w:p>
    <w:p w14:paraId="356D71E6">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lang w:val="en-US" w:eastAsia="zh-CN"/>
        </w:rPr>
        <w:t>（1）违反法律法规或严重违反甲方管理规定的；</w:t>
      </w:r>
    </w:p>
    <w:p w14:paraId="16A4AC5B">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lang w:val="en-US" w:eastAsia="zh-CN"/>
        </w:rPr>
        <w:t>（2）不能履行职责，给甲方造成损失的；</w:t>
      </w:r>
    </w:p>
    <w:p w14:paraId="412BCC53">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lang w:val="en-US" w:eastAsia="zh-CN"/>
        </w:rPr>
        <w:t>（3）因身体状况原因不能胜任派遣工作的。</w:t>
      </w:r>
    </w:p>
    <w:p w14:paraId="2501C411">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lang w:val="en-US" w:eastAsia="zh-CN"/>
        </w:rPr>
        <w:t>若派遣人员出现上述情形，给甲方造成损失的，除更换派遣人员外，乙方应当向甲方承担赔偿责任。</w:t>
      </w:r>
    </w:p>
    <w:p w14:paraId="199C260B">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b/>
          <w:color w:val="171717"/>
          <w:sz w:val="24"/>
          <w:szCs w:val="24"/>
        </w:rPr>
      </w:pPr>
      <w:r>
        <w:rPr>
          <w:rFonts w:hint="eastAsia" w:ascii="微软雅黑" w:hAnsi="微软雅黑" w:eastAsia="微软雅黑" w:cs="微软雅黑"/>
          <w:b/>
          <w:color w:val="171717"/>
          <w:sz w:val="24"/>
          <w:szCs w:val="24"/>
        </w:rPr>
        <w:t>（二）乙方的权利与义务</w:t>
      </w:r>
    </w:p>
    <w:p w14:paraId="188E006C">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rPr>
      </w:pPr>
      <w:r>
        <w:rPr>
          <w:rFonts w:hint="eastAsia" w:ascii="微软雅黑" w:hAnsi="微软雅黑" w:eastAsia="微软雅黑" w:cs="微软雅黑"/>
          <w:color w:val="171717"/>
          <w:sz w:val="24"/>
          <w:szCs w:val="24"/>
        </w:rPr>
        <w:t>1、派遣人员应服从甲方的管理，遵守甲方各项管理制度；</w:t>
      </w:r>
    </w:p>
    <w:p w14:paraId="6C57DEA9">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rPr>
      </w:pPr>
      <w:r>
        <w:rPr>
          <w:rFonts w:hint="eastAsia" w:ascii="微软雅黑" w:hAnsi="微软雅黑" w:eastAsia="微软雅黑" w:cs="微软雅黑"/>
          <w:color w:val="171717"/>
          <w:sz w:val="24"/>
          <w:szCs w:val="24"/>
        </w:rPr>
        <w:t>2、派遣人员必须身体健康、仪容端正、品德良好，无违法犯罪</w:t>
      </w:r>
      <w:r>
        <w:rPr>
          <w:rFonts w:hint="eastAsia" w:ascii="微软雅黑" w:hAnsi="微软雅黑" w:eastAsia="微软雅黑" w:cs="微软雅黑"/>
          <w:color w:val="171717"/>
          <w:sz w:val="24"/>
          <w:szCs w:val="24"/>
          <w:lang w:eastAsia="zh-CN"/>
        </w:rPr>
        <w:t>记</w:t>
      </w:r>
      <w:r>
        <w:rPr>
          <w:rFonts w:hint="eastAsia" w:ascii="微软雅黑" w:hAnsi="微软雅黑" w:eastAsia="微软雅黑" w:cs="微软雅黑"/>
          <w:color w:val="171717"/>
          <w:sz w:val="24"/>
          <w:szCs w:val="24"/>
        </w:rPr>
        <w:t>录；</w:t>
      </w:r>
    </w:p>
    <w:p w14:paraId="5EF63CB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rPr>
      </w:pPr>
      <w:r>
        <w:rPr>
          <w:rFonts w:hint="eastAsia" w:ascii="微软雅黑" w:hAnsi="微软雅黑" w:eastAsia="微软雅黑" w:cs="微软雅黑"/>
          <w:color w:val="171717"/>
          <w:sz w:val="24"/>
          <w:szCs w:val="24"/>
        </w:rPr>
        <w:t>3、乙方对</w:t>
      </w:r>
      <w:r>
        <w:rPr>
          <w:rFonts w:hint="eastAsia" w:ascii="微软雅黑" w:hAnsi="微软雅黑" w:eastAsia="微软雅黑" w:cs="微软雅黑"/>
          <w:color w:val="171717"/>
          <w:sz w:val="24"/>
          <w:szCs w:val="24"/>
          <w:lang w:val="en-US" w:eastAsia="zh-CN"/>
        </w:rPr>
        <w:t>所负责相关</w:t>
      </w:r>
      <w:r>
        <w:rPr>
          <w:rFonts w:hint="eastAsia" w:ascii="微软雅黑" w:hAnsi="微软雅黑" w:eastAsia="微软雅黑" w:cs="微软雅黑"/>
          <w:color w:val="171717"/>
          <w:sz w:val="24"/>
          <w:szCs w:val="24"/>
        </w:rPr>
        <w:t>工作负责，并定期征求甲方对</w:t>
      </w:r>
      <w:r>
        <w:rPr>
          <w:rFonts w:hint="eastAsia" w:ascii="微软雅黑" w:hAnsi="微软雅黑" w:eastAsia="微软雅黑" w:cs="微软雅黑"/>
          <w:color w:val="171717"/>
          <w:sz w:val="24"/>
          <w:szCs w:val="24"/>
          <w:lang w:val="en-US" w:eastAsia="zh-CN"/>
        </w:rPr>
        <w:t>相关</w:t>
      </w:r>
      <w:r>
        <w:rPr>
          <w:rFonts w:hint="eastAsia" w:ascii="微软雅黑" w:hAnsi="微软雅黑" w:eastAsia="微软雅黑" w:cs="微软雅黑"/>
          <w:color w:val="171717"/>
          <w:sz w:val="24"/>
          <w:szCs w:val="24"/>
        </w:rPr>
        <w:t>工作的意见和建议，对存在的问题及时处理；</w:t>
      </w:r>
    </w:p>
    <w:p w14:paraId="2CE80E1E">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rPr>
      </w:pPr>
      <w:r>
        <w:rPr>
          <w:rFonts w:hint="eastAsia" w:ascii="微软雅黑" w:hAnsi="微软雅黑" w:eastAsia="微软雅黑" w:cs="微软雅黑"/>
          <w:color w:val="171717"/>
          <w:sz w:val="24"/>
          <w:szCs w:val="24"/>
        </w:rPr>
        <w:t>4、乙方可根据自身的工作特点和甲方的</w:t>
      </w:r>
      <w:r>
        <w:rPr>
          <w:rFonts w:hint="eastAsia" w:ascii="微软雅黑" w:hAnsi="微软雅黑" w:eastAsia="微软雅黑" w:cs="微软雅黑"/>
          <w:color w:val="171717"/>
          <w:sz w:val="24"/>
          <w:szCs w:val="24"/>
          <w:lang w:val="en-US" w:eastAsia="zh-CN"/>
        </w:rPr>
        <w:t>实际</w:t>
      </w:r>
      <w:r>
        <w:rPr>
          <w:rFonts w:hint="eastAsia" w:ascii="微软雅黑" w:hAnsi="微软雅黑" w:eastAsia="微软雅黑" w:cs="微软雅黑"/>
          <w:color w:val="171717"/>
          <w:sz w:val="24"/>
          <w:szCs w:val="24"/>
        </w:rPr>
        <w:t>要求自行安排工作程序；</w:t>
      </w:r>
    </w:p>
    <w:p w14:paraId="12D0531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rPr>
        <w:t>5、乙方应制定安全操作、文明作业的有关规定，教育员工在</w:t>
      </w:r>
      <w:r>
        <w:rPr>
          <w:rFonts w:hint="eastAsia" w:ascii="微软雅黑" w:hAnsi="微软雅黑" w:eastAsia="微软雅黑" w:cs="微软雅黑"/>
          <w:color w:val="171717"/>
          <w:sz w:val="24"/>
          <w:szCs w:val="24"/>
          <w:lang w:val="en-US" w:eastAsia="zh-CN"/>
        </w:rPr>
        <w:t>工作</w:t>
      </w:r>
      <w:r>
        <w:rPr>
          <w:rFonts w:hint="eastAsia" w:ascii="微软雅黑" w:hAnsi="微软雅黑" w:eastAsia="微软雅黑" w:cs="微软雅黑"/>
          <w:color w:val="171717"/>
          <w:sz w:val="24"/>
          <w:szCs w:val="24"/>
        </w:rPr>
        <w:t>过程中，严格遵守安全操作、文明作业的有关规定，提高安全意识。在</w:t>
      </w:r>
      <w:r>
        <w:rPr>
          <w:rFonts w:hint="eastAsia" w:ascii="微软雅黑" w:hAnsi="微软雅黑" w:eastAsia="微软雅黑" w:cs="微软雅黑"/>
          <w:color w:val="171717"/>
          <w:sz w:val="24"/>
          <w:szCs w:val="24"/>
          <w:lang w:val="en-US" w:eastAsia="zh-CN"/>
        </w:rPr>
        <w:t>工作</w:t>
      </w:r>
      <w:r>
        <w:rPr>
          <w:rFonts w:hint="eastAsia" w:ascii="微软雅黑" w:hAnsi="微软雅黑" w:eastAsia="微软雅黑" w:cs="微软雅黑"/>
          <w:color w:val="171717"/>
          <w:sz w:val="24"/>
          <w:szCs w:val="24"/>
        </w:rPr>
        <w:t>过程中，采取严格的安全措施，如发生人身伤亡、财产损失、</w:t>
      </w:r>
      <w:r>
        <w:rPr>
          <w:rFonts w:hint="eastAsia" w:ascii="微软雅黑" w:hAnsi="微软雅黑" w:eastAsia="微软雅黑" w:cs="微软雅黑"/>
          <w:color w:val="171717"/>
          <w:sz w:val="24"/>
          <w:szCs w:val="24"/>
          <w:lang w:val="en-US" w:eastAsia="zh-CN"/>
        </w:rPr>
        <w:t>安全事故的，由乙方承担责任与费用；</w:t>
      </w:r>
    </w:p>
    <w:p w14:paraId="48A1D0F1">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rPr>
      </w:pPr>
      <w:r>
        <w:rPr>
          <w:rFonts w:hint="eastAsia" w:ascii="微软雅黑" w:hAnsi="微软雅黑" w:eastAsia="微软雅黑" w:cs="微软雅黑"/>
          <w:color w:val="171717"/>
          <w:sz w:val="24"/>
          <w:szCs w:val="24"/>
          <w:lang w:val="en-US" w:eastAsia="zh-CN"/>
        </w:rPr>
        <w:t>6、乙方保安员在履行本合同期间如发现甲方防范设施设备、措施有隐患或不安全因素，经乙方提出整改意见而甲方在最佳期限内未整改造成守护目标损失的，乙方不承担责任。</w:t>
      </w:r>
      <w:r>
        <w:rPr>
          <w:rFonts w:hint="eastAsia" w:ascii="微软雅黑" w:hAnsi="微软雅黑" w:eastAsia="微软雅黑" w:cs="微软雅黑"/>
          <w:color w:val="171717"/>
          <w:sz w:val="24"/>
          <w:szCs w:val="24"/>
        </w:rPr>
        <w:br w:type="textWrapping"/>
      </w:r>
      <w:r>
        <w:rPr>
          <w:rFonts w:hint="eastAsia" w:ascii="微软雅黑" w:hAnsi="微软雅黑" w:eastAsia="微软雅黑" w:cs="微软雅黑"/>
          <w:color w:val="171717"/>
          <w:sz w:val="24"/>
          <w:szCs w:val="24"/>
          <w:lang w:val="en-US" w:eastAsia="zh-CN"/>
        </w:rPr>
        <w:t xml:space="preserve">    7</w:t>
      </w:r>
      <w:r>
        <w:rPr>
          <w:rFonts w:hint="eastAsia" w:ascii="微软雅黑" w:hAnsi="微软雅黑" w:eastAsia="微软雅黑" w:cs="微软雅黑"/>
          <w:color w:val="171717"/>
          <w:sz w:val="24"/>
          <w:szCs w:val="24"/>
        </w:rPr>
        <w:t>、乙方负责</w:t>
      </w:r>
      <w:r>
        <w:rPr>
          <w:rFonts w:hint="eastAsia" w:ascii="微软雅黑" w:hAnsi="微软雅黑" w:eastAsia="微软雅黑" w:cs="微软雅黑"/>
          <w:color w:val="171717"/>
          <w:sz w:val="24"/>
          <w:szCs w:val="24"/>
          <w:lang w:val="en-US" w:eastAsia="zh-CN"/>
        </w:rPr>
        <w:t>派遣人员</w:t>
      </w:r>
      <w:r>
        <w:rPr>
          <w:rFonts w:hint="eastAsia" w:ascii="微软雅黑" w:hAnsi="微软雅黑" w:eastAsia="微软雅黑" w:cs="微软雅黑"/>
          <w:color w:val="171717"/>
          <w:sz w:val="24"/>
          <w:szCs w:val="24"/>
        </w:rPr>
        <w:t>的培训，统一着装上岗；</w:t>
      </w:r>
      <w:r>
        <w:rPr>
          <w:rFonts w:hint="eastAsia" w:ascii="微软雅黑" w:hAnsi="微软雅黑" w:eastAsia="微软雅黑" w:cs="微软雅黑"/>
          <w:color w:val="171717"/>
          <w:sz w:val="24"/>
          <w:szCs w:val="24"/>
        </w:rPr>
        <w:br w:type="textWrapping"/>
      </w:r>
      <w:r>
        <w:rPr>
          <w:rFonts w:hint="eastAsia" w:ascii="微软雅黑" w:hAnsi="微软雅黑" w:eastAsia="微软雅黑" w:cs="微软雅黑"/>
          <w:color w:val="171717"/>
          <w:sz w:val="24"/>
          <w:szCs w:val="24"/>
          <w:lang w:val="en-US" w:eastAsia="zh-CN"/>
        </w:rPr>
        <w:t xml:space="preserve">    8</w:t>
      </w:r>
      <w:r>
        <w:rPr>
          <w:rFonts w:hint="eastAsia" w:ascii="微软雅黑" w:hAnsi="微软雅黑" w:eastAsia="微软雅黑" w:cs="微软雅黑"/>
          <w:color w:val="171717"/>
          <w:sz w:val="24"/>
          <w:szCs w:val="24"/>
        </w:rPr>
        <w:t>、乙方自行提供工作必需的</w:t>
      </w:r>
      <w:r>
        <w:rPr>
          <w:rFonts w:hint="eastAsia" w:ascii="微软雅黑" w:hAnsi="微软雅黑" w:eastAsia="微软雅黑" w:cs="微软雅黑"/>
          <w:color w:val="171717"/>
          <w:sz w:val="24"/>
          <w:szCs w:val="24"/>
          <w:lang w:val="en-US" w:eastAsia="zh-CN"/>
        </w:rPr>
        <w:t>一般</w:t>
      </w:r>
      <w:r>
        <w:rPr>
          <w:rFonts w:hint="eastAsia" w:ascii="微软雅黑" w:hAnsi="微软雅黑" w:eastAsia="微软雅黑" w:cs="微软雅黑"/>
          <w:color w:val="171717"/>
          <w:sz w:val="24"/>
          <w:szCs w:val="24"/>
        </w:rPr>
        <w:t>设备和工具；</w:t>
      </w:r>
      <w:r>
        <w:rPr>
          <w:rFonts w:hint="eastAsia" w:ascii="微软雅黑" w:hAnsi="微软雅黑" w:eastAsia="微软雅黑" w:cs="微软雅黑"/>
          <w:color w:val="171717"/>
          <w:sz w:val="24"/>
          <w:szCs w:val="24"/>
        </w:rPr>
        <w:br w:type="textWrapping"/>
      </w:r>
      <w:r>
        <w:rPr>
          <w:rFonts w:hint="eastAsia" w:ascii="微软雅黑" w:hAnsi="微软雅黑" w:eastAsia="微软雅黑" w:cs="微软雅黑"/>
          <w:color w:val="171717"/>
          <w:sz w:val="24"/>
          <w:szCs w:val="24"/>
          <w:lang w:val="en-US" w:eastAsia="zh-CN"/>
        </w:rPr>
        <w:t xml:space="preserve">    9</w:t>
      </w:r>
      <w:r>
        <w:rPr>
          <w:rFonts w:hint="eastAsia" w:ascii="微软雅黑" w:hAnsi="微软雅黑" w:eastAsia="微软雅黑" w:cs="微软雅黑"/>
          <w:color w:val="171717"/>
          <w:sz w:val="24"/>
          <w:szCs w:val="24"/>
        </w:rPr>
        <w:t>、乙方应爱护室内各种设施，注意节水节电；</w:t>
      </w:r>
      <w:r>
        <w:rPr>
          <w:rFonts w:hint="eastAsia" w:ascii="微软雅黑" w:hAnsi="微软雅黑" w:eastAsia="微软雅黑" w:cs="微软雅黑"/>
          <w:color w:val="171717"/>
          <w:sz w:val="24"/>
          <w:szCs w:val="24"/>
        </w:rPr>
        <w:br w:type="textWrapping"/>
      </w:r>
      <w:r>
        <w:rPr>
          <w:rFonts w:hint="eastAsia" w:ascii="微软雅黑" w:hAnsi="微软雅黑" w:eastAsia="微软雅黑" w:cs="微软雅黑"/>
          <w:color w:val="171717"/>
          <w:sz w:val="24"/>
          <w:szCs w:val="24"/>
          <w:lang w:val="en-US" w:eastAsia="zh-CN"/>
        </w:rPr>
        <w:t xml:space="preserve">   10</w:t>
      </w:r>
      <w:r>
        <w:rPr>
          <w:rFonts w:hint="eastAsia" w:ascii="微软雅黑" w:hAnsi="微软雅黑" w:eastAsia="微软雅黑" w:cs="微软雅黑"/>
          <w:color w:val="171717"/>
          <w:sz w:val="24"/>
          <w:szCs w:val="24"/>
        </w:rPr>
        <w:t>、乙方工作人员有权拒绝以下事项：（1）要求乙方人员做对人身安全有危险的工作；（2）要求乙方人员做有损人格的事情；（3）要求乙方人员做参与违法的事情。因以上拒绝事项导致合同终止的，乙方不承担违约责任。</w:t>
      </w:r>
    </w:p>
    <w:p w14:paraId="44D3F049">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lang w:val="en-US" w:eastAsia="zh-CN"/>
        </w:rPr>
        <w:t>11、乙方派遣的人员应当是与乙方签订备案书面劳动合同且购买社会保险的正式员工，乙方应当履行用人单位义务、承担用人单位责任，按时足额发放派遣人员工资，为派遣人员购买社会保险。如果派遣人员发生劳动争议纠纷的，由乙方负责解决并承担全部责任。</w:t>
      </w:r>
    </w:p>
    <w:p w14:paraId="24A5F300">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textAlignment w:val="auto"/>
        <w:outlineLvl w:val="9"/>
        <w:rPr>
          <w:rFonts w:hint="eastAsia" w:ascii="微软雅黑" w:hAnsi="微软雅黑" w:eastAsia="微软雅黑" w:cs="微软雅黑"/>
          <w:b/>
          <w:color w:val="171717"/>
          <w:sz w:val="24"/>
          <w:szCs w:val="24"/>
        </w:rPr>
      </w:pPr>
    </w:p>
    <w:p w14:paraId="038885E3">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right="0" w:rightChars="0" w:firstLine="480" w:firstLineChars="200"/>
        <w:textAlignment w:val="auto"/>
        <w:outlineLvl w:val="9"/>
        <w:rPr>
          <w:rFonts w:hint="eastAsia" w:ascii="微软雅黑" w:hAnsi="微软雅黑" w:eastAsia="微软雅黑" w:cs="微软雅黑"/>
          <w:b/>
          <w:color w:val="171717"/>
          <w:sz w:val="24"/>
          <w:szCs w:val="24"/>
        </w:rPr>
      </w:pPr>
      <w:r>
        <w:rPr>
          <w:rFonts w:hint="eastAsia" w:ascii="微软雅黑" w:hAnsi="微软雅黑" w:eastAsia="微软雅黑" w:cs="微软雅黑"/>
          <w:b/>
          <w:color w:val="171717"/>
          <w:sz w:val="24"/>
          <w:szCs w:val="24"/>
        </w:rPr>
        <w:t>四、合同变更与终止</w:t>
      </w:r>
    </w:p>
    <w:p w14:paraId="13DE5F39">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lang w:val="en-US" w:eastAsia="zh-CN"/>
        </w:rPr>
        <w:t>1、合同的变更及提前终止必采用书面形式；</w:t>
      </w:r>
      <w:r>
        <w:rPr>
          <w:rFonts w:hint="eastAsia" w:ascii="微软雅黑" w:hAnsi="微软雅黑" w:eastAsia="微软雅黑" w:cs="微软雅黑"/>
          <w:color w:val="171717"/>
          <w:sz w:val="24"/>
          <w:szCs w:val="24"/>
          <w:lang w:val="en-US" w:eastAsia="zh-CN"/>
        </w:rPr>
        <w:br w:type="textWrapping"/>
      </w:r>
      <w:r>
        <w:rPr>
          <w:rFonts w:hint="eastAsia" w:ascii="微软雅黑" w:hAnsi="微软雅黑" w:eastAsia="微软雅黑" w:cs="微软雅黑"/>
          <w:color w:val="171717"/>
          <w:sz w:val="24"/>
          <w:szCs w:val="24"/>
          <w:lang w:val="en-US" w:eastAsia="zh-CN"/>
        </w:rPr>
        <w:t>2、本合同规定的履行期限届满，合同自行终止；</w:t>
      </w:r>
      <w:r>
        <w:rPr>
          <w:rFonts w:hint="eastAsia" w:ascii="微软雅黑" w:hAnsi="微软雅黑" w:eastAsia="微软雅黑" w:cs="微软雅黑"/>
          <w:color w:val="171717"/>
          <w:sz w:val="24"/>
          <w:szCs w:val="24"/>
          <w:lang w:val="en-US" w:eastAsia="zh-CN"/>
        </w:rPr>
        <w:br w:type="textWrapping"/>
      </w:r>
      <w:r>
        <w:rPr>
          <w:rFonts w:hint="eastAsia" w:ascii="微软雅黑" w:hAnsi="微软雅黑" w:eastAsia="微软雅黑" w:cs="微软雅黑"/>
          <w:color w:val="171717"/>
          <w:sz w:val="24"/>
          <w:szCs w:val="24"/>
          <w:lang w:val="en-US" w:eastAsia="zh-CN"/>
        </w:rPr>
        <w:t>3、在合同履行过程中，如遇不可抗力的因素，双方协商解决；</w:t>
      </w:r>
    </w:p>
    <w:p w14:paraId="643684B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sz w:val="24"/>
          <w:szCs w:val="24"/>
          <w:lang w:val="en-US" w:eastAsia="zh-CN"/>
        </w:rPr>
      </w:pPr>
      <w:r>
        <w:rPr>
          <w:rFonts w:hint="eastAsia" w:ascii="微软雅黑" w:hAnsi="微软雅黑" w:eastAsia="微软雅黑" w:cs="微软雅黑"/>
          <w:color w:val="171717"/>
          <w:sz w:val="24"/>
          <w:szCs w:val="24"/>
          <w:lang w:val="en-US" w:eastAsia="zh-CN"/>
        </w:rPr>
        <w:t>4、合同内容变更、提前终止必须提前一个月书面通知对方，否则违约方按服务费用的5％承担违约责任。</w:t>
      </w:r>
    </w:p>
    <w:p w14:paraId="7BB1240F">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171717"/>
          <w:sz w:val="24"/>
          <w:szCs w:val="24"/>
        </w:rPr>
      </w:pPr>
    </w:p>
    <w:p w14:paraId="6979E1A8">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171717"/>
          <w:sz w:val="24"/>
          <w:szCs w:val="24"/>
        </w:rPr>
      </w:pPr>
      <w:r>
        <w:rPr>
          <w:rFonts w:hint="eastAsia" w:ascii="微软雅黑" w:hAnsi="微软雅黑" w:eastAsia="微软雅黑" w:cs="微软雅黑"/>
          <w:b/>
          <w:color w:val="171717"/>
          <w:sz w:val="24"/>
          <w:szCs w:val="24"/>
        </w:rPr>
        <w:t>五、客户反馈的约定</w:t>
      </w:r>
      <w:r>
        <w:rPr>
          <w:rFonts w:hint="eastAsia" w:ascii="微软雅黑" w:hAnsi="微软雅黑" w:eastAsia="微软雅黑" w:cs="微软雅黑"/>
          <w:color w:val="171717"/>
          <w:sz w:val="24"/>
          <w:szCs w:val="24"/>
        </w:rPr>
        <w:br w:type="textWrapping"/>
      </w:r>
      <w:r>
        <w:rPr>
          <w:rFonts w:hint="eastAsia" w:ascii="微软雅黑" w:hAnsi="微软雅黑" w:eastAsia="微软雅黑" w:cs="微软雅黑"/>
          <w:color w:val="171717"/>
          <w:sz w:val="24"/>
          <w:szCs w:val="24"/>
        </w:rPr>
        <w:t xml:space="preserve">    为了保证客户反馈的真实性，乙方每月不定期上门了解回访，以便了解情况。</w:t>
      </w:r>
    </w:p>
    <w:p w14:paraId="0839E395">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171717"/>
          <w:sz w:val="24"/>
          <w:szCs w:val="24"/>
        </w:rPr>
      </w:pPr>
    </w:p>
    <w:p w14:paraId="371B95A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171717"/>
          <w:sz w:val="24"/>
          <w:szCs w:val="24"/>
        </w:rPr>
      </w:pPr>
      <w:r>
        <w:rPr>
          <w:rFonts w:hint="eastAsia" w:ascii="微软雅黑" w:hAnsi="微软雅黑" w:eastAsia="微软雅黑" w:cs="微软雅黑"/>
          <w:b/>
          <w:color w:val="171717"/>
          <w:sz w:val="24"/>
          <w:szCs w:val="24"/>
        </w:rPr>
        <w:t>六、违约责任</w:t>
      </w:r>
    </w:p>
    <w:p w14:paraId="189E989B">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1、甲、乙双方应严格履行合同，如乙方不能按照甲方要求的标准完成工作，甲方有权要求乙方整改并下达书面通知，整改后还达不到甲方标准的，甲方可以解除合同。</w:t>
      </w:r>
      <w:r>
        <w:rPr>
          <w:rFonts w:hint="eastAsia" w:ascii="微软雅黑" w:hAnsi="微软雅黑" w:eastAsia="微软雅黑" w:cs="微软雅黑"/>
          <w:color w:val="171717"/>
          <w:kern w:val="2"/>
          <w:sz w:val="24"/>
          <w:szCs w:val="24"/>
          <w:lang w:val="en-US" w:eastAsia="zh-CN" w:bidi="ar-SA"/>
        </w:rPr>
        <w:br w:type="textWrapping"/>
      </w:r>
      <w:r>
        <w:rPr>
          <w:rFonts w:hint="eastAsia" w:ascii="微软雅黑" w:hAnsi="微软雅黑" w:eastAsia="微软雅黑" w:cs="微软雅黑"/>
          <w:color w:val="171717"/>
          <w:kern w:val="2"/>
          <w:sz w:val="24"/>
          <w:szCs w:val="24"/>
          <w:lang w:val="en-US" w:eastAsia="zh-CN" w:bidi="ar-SA"/>
        </w:rPr>
        <w:t xml:space="preserve">    2、甲、乙双方无正当理由不得无故终止合同，否则违约方应向对方支付违约金，违约金甲乙双方约定为总服务费的20%。</w:t>
      </w:r>
    </w:p>
    <w:p w14:paraId="143BDE5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3、乙方未按约定派遣人员，或者因安排不当造成派遣人员脱岗的，甲方有权按每人每日</w:t>
      </w:r>
      <w:r>
        <w:rPr>
          <w:rFonts w:hint="eastAsia" w:ascii="微软雅黑" w:hAnsi="微软雅黑" w:eastAsia="微软雅黑" w:cs="微软雅黑"/>
          <w:color w:val="171717"/>
          <w:kern w:val="2"/>
          <w:sz w:val="24"/>
          <w:szCs w:val="24"/>
          <w:u w:val="single"/>
          <w:lang w:val="en-US" w:eastAsia="zh-CN" w:bidi="ar-SA"/>
        </w:rPr>
        <w:t xml:space="preserve">   </w:t>
      </w:r>
      <w:r>
        <w:rPr>
          <w:rFonts w:hint="eastAsia" w:ascii="微软雅黑" w:hAnsi="微软雅黑" w:eastAsia="微软雅黑" w:cs="微软雅黑"/>
          <w:color w:val="171717"/>
          <w:kern w:val="2"/>
          <w:sz w:val="24"/>
          <w:szCs w:val="24"/>
          <w:lang w:val="en-US" w:eastAsia="zh-CN" w:bidi="ar-SA"/>
        </w:rPr>
        <w:t>元扣减服务费。</w:t>
      </w:r>
    </w:p>
    <w:p w14:paraId="6D168CAC">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4、乙方发生下列违约行为之一的，甲方有权要求乙方支付本合同金额20%的违约金，并有权选择单方解除本合同，</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蚌埠仲裁委员会</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确认解除的效力。甲方也可以直接向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蚌埠仲裁委员会仲裁</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171717"/>
          <w:kern w:val="2"/>
          <w:sz w:val="24"/>
          <w:szCs w:val="24"/>
          <w:lang w:val="en-US" w:eastAsia="zh-CN" w:bidi="ar-SA"/>
        </w:rPr>
        <w:t>合同解除后，甲方不再支付任何费用，乙方应在合同解除后七日内支付相应的违约金、赔偿金，并将遗留在甲方区域内的所有物品撤场，甲方不承担保管责任，如未按时撤场的，视为乙方放弃所有权，甲方有权自行处置：</w:t>
      </w:r>
    </w:p>
    <w:p w14:paraId="71B69391">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（1）任一岗位出现空缺连续</w:t>
      </w:r>
      <w:r>
        <w:rPr>
          <w:rFonts w:hint="eastAsia" w:ascii="微软雅黑" w:hAnsi="微软雅黑" w:eastAsia="微软雅黑" w:cs="微软雅黑"/>
          <w:color w:val="171717"/>
          <w:kern w:val="2"/>
          <w:sz w:val="24"/>
          <w:szCs w:val="24"/>
          <w:u w:val="single"/>
          <w:lang w:val="en-US" w:eastAsia="zh-CN" w:bidi="ar-SA"/>
        </w:rPr>
        <w:t xml:space="preserve">   </w:t>
      </w:r>
      <w:r>
        <w:rPr>
          <w:rFonts w:hint="eastAsia" w:ascii="微软雅黑" w:hAnsi="微软雅黑" w:eastAsia="微软雅黑" w:cs="微软雅黑"/>
          <w:color w:val="171717"/>
          <w:kern w:val="2"/>
          <w:sz w:val="24"/>
          <w:szCs w:val="24"/>
          <w:lang w:val="en-US" w:eastAsia="zh-CN" w:bidi="ar-SA"/>
        </w:rPr>
        <w:t>日或者累计</w:t>
      </w:r>
      <w:r>
        <w:rPr>
          <w:rFonts w:hint="eastAsia" w:ascii="微软雅黑" w:hAnsi="微软雅黑" w:eastAsia="微软雅黑" w:cs="微软雅黑"/>
          <w:color w:val="171717"/>
          <w:kern w:val="2"/>
          <w:sz w:val="24"/>
          <w:szCs w:val="24"/>
          <w:u w:val="single"/>
          <w:lang w:val="en-US" w:eastAsia="zh-CN" w:bidi="ar-SA"/>
        </w:rPr>
        <w:t xml:space="preserve">   </w:t>
      </w:r>
      <w:r>
        <w:rPr>
          <w:rFonts w:hint="eastAsia" w:ascii="微软雅黑" w:hAnsi="微软雅黑" w:eastAsia="微软雅黑" w:cs="微软雅黑"/>
          <w:color w:val="171717"/>
          <w:kern w:val="2"/>
          <w:sz w:val="24"/>
          <w:szCs w:val="24"/>
          <w:lang w:val="en-US" w:eastAsia="zh-CN" w:bidi="ar-SA"/>
        </w:rPr>
        <w:t>日的；</w:t>
      </w:r>
    </w:p>
    <w:p w14:paraId="203ECBE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（2）不服从甲方正当的管理安排累计发生</w:t>
      </w:r>
      <w:r>
        <w:rPr>
          <w:rFonts w:hint="eastAsia" w:ascii="微软雅黑" w:hAnsi="微软雅黑" w:eastAsia="微软雅黑" w:cs="微软雅黑"/>
          <w:color w:val="171717"/>
          <w:kern w:val="2"/>
          <w:sz w:val="24"/>
          <w:szCs w:val="24"/>
          <w:u w:val="single"/>
          <w:lang w:val="en-US" w:eastAsia="zh-CN" w:bidi="ar-SA"/>
        </w:rPr>
        <w:t xml:space="preserve">   </w:t>
      </w:r>
      <w:r>
        <w:rPr>
          <w:rFonts w:hint="eastAsia" w:ascii="微软雅黑" w:hAnsi="微软雅黑" w:eastAsia="微软雅黑" w:cs="微软雅黑"/>
          <w:color w:val="171717"/>
          <w:kern w:val="2"/>
          <w:sz w:val="24"/>
          <w:szCs w:val="24"/>
          <w:lang w:val="en-US" w:eastAsia="zh-CN" w:bidi="ar-SA"/>
        </w:rPr>
        <w:t>次；</w:t>
      </w:r>
    </w:p>
    <w:p w14:paraId="6C0D6393">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（3）服务质量不达标累计发生</w:t>
      </w:r>
      <w:r>
        <w:rPr>
          <w:rFonts w:hint="eastAsia" w:ascii="微软雅黑" w:hAnsi="微软雅黑" w:eastAsia="微软雅黑" w:cs="微软雅黑"/>
          <w:color w:val="171717"/>
          <w:kern w:val="2"/>
          <w:sz w:val="24"/>
          <w:szCs w:val="24"/>
          <w:u w:val="single"/>
          <w:lang w:val="en-US" w:eastAsia="zh-CN" w:bidi="ar-SA"/>
        </w:rPr>
        <w:t xml:space="preserve">   </w:t>
      </w:r>
      <w:r>
        <w:rPr>
          <w:rFonts w:hint="eastAsia" w:ascii="微软雅黑" w:hAnsi="微软雅黑" w:eastAsia="微软雅黑" w:cs="微软雅黑"/>
          <w:color w:val="171717"/>
          <w:kern w:val="2"/>
          <w:sz w:val="24"/>
          <w:szCs w:val="24"/>
          <w:lang w:val="en-US" w:eastAsia="zh-CN" w:bidi="ar-SA"/>
        </w:rPr>
        <w:t>次；</w:t>
      </w:r>
    </w:p>
    <w:p w14:paraId="2581F283">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（4）拒不根据甲方要求调换不合格人员；</w:t>
      </w:r>
    </w:p>
    <w:p w14:paraId="4390DB0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（5）未能依法向其聘用的派遣人员支付工资、缴纳社保等，造成甲方卷入任何纠纷；</w:t>
      </w:r>
    </w:p>
    <w:p w14:paraId="748AD978">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（6）乙方擅自将本合同义务委托第三人履行的；</w:t>
      </w:r>
    </w:p>
    <w:p w14:paraId="1358BBEF">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（7）乙方违反法律规定或者合同约定的其他情形。</w:t>
      </w:r>
    </w:p>
    <w:p w14:paraId="190BA670">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5、乙方或者乙方工作人员未能妥善保管和使用甲方设施、设备、洁具，造成甲方财物损坏或遗失的，乙方应按照修理、更换的市场价格向甲方进行赔偿。</w:t>
      </w:r>
    </w:p>
    <w:p w14:paraId="2BBC67FB">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6、本合同履行期间发生人身损害、财产损失的，如因甲方过错造成，由甲方承担工伤保险待遇以外的赔偿责任，如乙方未缴纳社保的，由乙方承担工伤保险范围内的赔偿责任；如因乙方或乙方派遣人员原因造成，由乙方承担由此产生的一切责任，赔偿由此给甲方、乙方派遣人员及第三人造成的全部损失。</w:t>
      </w:r>
    </w:p>
    <w:p w14:paraId="4CF79363">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7、乙方违反本合同约定或法律规定，应当赔偿甲方产生的全部损失，包含但不限于：直接损失、预期利益损失、甲方向第三人支付的违约金、赔偿金及甲方为索赔支出的诉讼费、律师费、交通费、保全费、保全担保费、鉴定费、公证费、评估费等全部费用。乙方应当支付给甲方的违约金、赔偿金，甲方有权从未支付的价款中扣除（若有），违约金、赔偿金不足以弥补甲方损失的，甲方仍有权向乙方进行追索。</w:t>
      </w:r>
    </w:p>
    <w:p w14:paraId="00F5DBFA">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171717"/>
          <w:sz w:val="24"/>
          <w:szCs w:val="24"/>
        </w:rPr>
      </w:pPr>
    </w:p>
    <w:p w14:paraId="7E6FB48E">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171717"/>
          <w:sz w:val="24"/>
          <w:szCs w:val="24"/>
        </w:rPr>
      </w:pPr>
      <w:r>
        <w:rPr>
          <w:rFonts w:hint="eastAsia" w:ascii="微软雅黑" w:hAnsi="微软雅黑" w:eastAsia="微软雅黑" w:cs="微软雅黑"/>
          <w:b/>
          <w:color w:val="171717"/>
          <w:sz w:val="24"/>
          <w:szCs w:val="24"/>
        </w:rPr>
        <w:t>七、争议解决</w:t>
      </w:r>
    </w:p>
    <w:p w14:paraId="06681B5B">
      <w:pPr>
        <w:pStyle w:val="6"/>
        <w:keepNext w:val="0"/>
        <w:keepLines w:val="0"/>
        <w:pageBreakBefore w:val="0"/>
        <w:widowControl w:val="0"/>
        <w:numPr>
          <w:ilvl w:val="-1"/>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b/>
          <w:color w:val="171717"/>
          <w:sz w:val="24"/>
          <w:szCs w:val="24"/>
        </w:rPr>
      </w:pPr>
      <w:r>
        <w:rPr>
          <w:rFonts w:hint="eastAsia" w:ascii="微软雅黑" w:hAnsi="微软雅黑" w:eastAsia="微软雅黑" w:cs="微软雅黑"/>
          <w:color w:val="171717"/>
          <w:kern w:val="2"/>
          <w:sz w:val="24"/>
          <w:szCs w:val="24"/>
          <w:lang w:val="en-US" w:eastAsia="zh-CN" w:bidi="ar-SA"/>
        </w:rPr>
        <w:t>凡因本合同引起的或与本合同有关的任何争议，均提交蚌埠仲裁委员会，按照其届时有效的仲裁规则仲裁解决。仲裁裁决是终局的，对双方均有约束力。</w:t>
      </w:r>
    </w:p>
    <w:p w14:paraId="1A1C75AC">
      <w:pPr>
        <w:pStyle w:val="6"/>
        <w:keepNext w:val="0"/>
        <w:keepLines w:val="0"/>
        <w:pageBreakBefore w:val="0"/>
        <w:widowControl w:val="0"/>
        <w:numPr>
          <w:ilvl w:val="0"/>
          <w:numId w:val="1"/>
        </w:numPr>
        <w:kinsoku/>
        <w:wordWrap/>
        <w:overflowPunct/>
        <w:topLinePunct w:val="0"/>
        <w:autoSpaceDE/>
        <w:autoSpaceDN/>
        <w:bidi w:val="0"/>
        <w:adjustRightInd/>
        <w:snapToGrid/>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b/>
          <w:color w:val="171717"/>
          <w:sz w:val="24"/>
          <w:szCs w:val="24"/>
        </w:rPr>
      </w:pPr>
      <w:r>
        <w:rPr>
          <w:rFonts w:hint="eastAsia" w:ascii="微软雅黑" w:hAnsi="微软雅黑" w:eastAsia="微软雅黑" w:cs="微软雅黑"/>
          <w:b/>
          <w:color w:val="171717"/>
          <w:sz w:val="24"/>
          <w:szCs w:val="24"/>
        </w:rPr>
        <w:t>合同的生效</w:t>
      </w:r>
    </w:p>
    <w:p w14:paraId="4D0FFBFC">
      <w:pPr>
        <w:pStyle w:val="6"/>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color w:val="171717"/>
          <w:kern w:val="2"/>
          <w:sz w:val="24"/>
          <w:szCs w:val="24"/>
          <w:lang w:val="en-US" w:eastAsia="zh-CN" w:bidi="ar-SA"/>
        </w:rPr>
        <w:t>本合同一式</w:t>
      </w:r>
      <w:r>
        <w:rPr>
          <w:rFonts w:hint="eastAsia" w:ascii="微软雅黑" w:hAnsi="微软雅黑" w:eastAsia="微软雅黑" w:cs="微软雅黑"/>
          <w:color w:val="171717"/>
          <w:kern w:val="2"/>
          <w:sz w:val="24"/>
          <w:szCs w:val="24"/>
          <w:u w:val="single"/>
          <w:lang w:val="en-US" w:eastAsia="zh-CN" w:bidi="ar-SA"/>
        </w:rPr>
        <w:t xml:space="preserve">  </w:t>
      </w:r>
      <w:r>
        <w:rPr>
          <w:rFonts w:hint="eastAsia" w:ascii="微软雅黑" w:hAnsi="微软雅黑" w:eastAsia="微软雅黑" w:cs="微软雅黑"/>
          <w:color w:val="171717"/>
          <w:kern w:val="2"/>
          <w:sz w:val="24"/>
          <w:szCs w:val="24"/>
          <w:lang w:val="en-US" w:eastAsia="zh-CN" w:bidi="ar-SA"/>
        </w:rPr>
        <w:t>份，双方各执</w:t>
      </w:r>
      <w:r>
        <w:rPr>
          <w:rFonts w:hint="eastAsia" w:ascii="微软雅黑" w:hAnsi="微软雅黑" w:eastAsia="微软雅黑" w:cs="微软雅黑"/>
          <w:color w:val="171717"/>
          <w:kern w:val="2"/>
          <w:sz w:val="24"/>
          <w:szCs w:val="24"/>
          <w:u w:val="single"/>
          <w:lang w:val="en-US" w:eastAsia="zh-CN" w:bidi="ar-SA"/>
        </w:rPr>
        <w:t xml:space="preserve">  </w:t>
      </w:r>
      <w:r>
        <w:rPr>
          <w:rFonts w:hint="eastAsia" w:ascii="微软雅黑" w:hAnsi="微软雅黑" w:eastAsia="微软雅黑" w:cs="微软雅黑"/>
          <w:color w:val="171717"/>
          <w:kern w:val="2"/>
          <w:sz w:val="24"/>
          <w:szCs w:val="24"/>
          <w:lang w:val="en-US" w:eastAsia="zh-CN" w:bidi="ar-SA"/>
        </w:rPr>
        <w:t>份，合同自甲、乙双方法定代表人或授权代表签字并加盖公章之日起生效。</w:t>
      </w:r>
    </w:p>
    <w:p w14:paraId="72B98FA4">
      <w:pPr>
        <w:tabs>
          <w:tab w:val="left" w:pos="0"/>
        </w:tabs>
        <w:spacing w:beforeLines="0" w:afterLines="0" w:line="360" w:lineRule="auto"/>
        <w:ind w:firstLine="480" w:firstLineChars="200"/>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p>
    <w:p w14:paraId="32A7C833">
      <w:pPr>
        <w:tabs>
          <w:tab w:val="left" w:pos="0"/>
        </w:tabs>
        <w:spacing w:beforeLines="0" w:afterLines="0"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九、</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418C1D15">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69B8C379">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6FC5F063">
      <w:pPr>
        <w:pStyle w:val="6"/>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b/>
          <w:color w:val="171717"/>
          <w:sz w:val="24"/>
          <w:szCs w:val="24"/>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p>
    <w:p w14:paraId="7ECF657D">
      <w:pPr>
        <w:pStyle w:val="6"/>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b/>
          <w:color w:val="171717"/>
          <w:sz w:val="24"/>
          <w:szCs w:val="24"/>
          <w:lang w:val="en-US" w:eastAsia="zh-CN"/>
        </w:rPr>
      </w:pPr>
    </w:p>
    <w:p w14:paraId="18A90BB8">
      <w:pPr>
        <w:pStyle w:val="6"/>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171717"/>
          <w:kern w:val="2"/>
          <w:sz w:val="24"/>
          <w:szCs w:val="24"/>
          <w:lang w:val="en-US" w:eastAsia="zh-CN" w:bidi="ar-SA"/>
        </w:rPr>
      </w:pPr>
      <w:r>
        <w:rPr>
          <w:rFonts w:hint="eastAsia" w:ascii="微软雅黑" w:hAnsi="微软雅黑" w:eastAsia="微软雅黑" w:cs="微软雅黑"/>
          <w:b/>
          <w:color w:val="171717"/>
          <w:sz w:val="24"/>
          <w:szCs w:val="24"/>
          <w:lang w:val="en-US" w:eastAsia="zh-CN"/>
        </w:rPr>
        <w:t>十</w:t>
      </w:r>
      <w:r>
        <w:rPr>
          <w:rFonts w:hint="eastAsia" w:ascii="微软雅黑" w:hAnsi="微软雅黑" w:eastAsia="微软雅黑" w:cs="微软雅黑"/>
          <w:b/>
          <w:color w:val="171717"/>
          <w:sz w:val="24"/>
          <w:szCs w:val="24"/>
        </w:rPr>
        <w:t>、其他</w:t>
      </w:r>
      <w:r>
        <w:rPr>
          <w:rFonts w:hint="eastAsia" w:ascii="微软雅黑" w:hAnsi="微软雅黑" w:eastAsia="微软雅黑" w:cs="微软雅黑"/>
          <w:b/>
          <w:color w:val="171717"/>
          <w:sz w:val="24"/>
          <w:szCs w:val="24"/>
        </w:rPr>
        <w:br w:type="textWrapping"/>
      </w:r>
      <w:r>
        <w:rPr>
          <w:rFonts w:hint="eastAsia" w:ascii="微软雅黑" w:hAnsi="微软雅黑" w:eastAsia="微软雅黑" w:cs="微软雅黑"/>
          <w:color w:val="171717"/>
          <w:kern w:val="2"/>
          <w:sz w:val="24"/>
          <w:szCs w:val="24"/>
          <w:lang w:val="en-US" w:eastAsia="zh-CN" w:bidi="ar-SA"/>
        </w:rPr>
        <w:t xml:space="preserve">    1、合同未尽事宜和新增内容，由甲、乙双方协商解决，或签订补充协议。</w:t>
      </w:r>
    </w:p>
    <w:p w14:paraId="7B08B8E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171717"/>
          <w:kern w:val="2"/>
          <w:sz w:val="24"/>
          <w:szCs w:val="24"/>
          <w:lang w:val="en-US" w:eastAsia="zh-CN" w:bidi="ar-SA"/>
        </w:rPr>
        <w:t>2、</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10CC570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7289AFF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14995EE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3BB719B1">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2D3F656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74B1AD30">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3FEE3878">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A2AB81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0E3A15FF">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6F14C62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DE1BFA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6045601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583FAB91">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44D45907">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01BA3797">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3DDAA6BD">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3CDE367">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7E4E4DA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8B39A03">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715D47B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140C778">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24882D4F">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05602D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2B943B76">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6CE3072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双方同意，本合同项下的通知、函件、诉讼文书等文件，以下列方式送达对方：</w:t>
      </w:r>
    </w:p>
    <w:p w14:paraId="4971A32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0EE2352F">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7DE17655">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43AC0BF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6D11781B">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54B6136A">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B459968">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5B72537E">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076E6322">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5D245A39">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6F0BB4B5">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4776CF34">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406B0B31">
      <w:pPr>
        <w:tabs>
          <w:tab w:val="left" w:pos="0"/>
          <w:tab w:val="left" w:pos="2800"/>
        </w:tabs>
        <w:spacing w:beforeLines="0" w:afterLines="0"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2EC1797E">
      <w:pPr>
        <w:tabs>
          <w:tab w:val="left" w:pos="0"/>
          <w:tab w:val="left" w:pos="2800"/>
        </w:tabs>
        <w:spacing w:beforeLines="0" w:afterLines="0"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0F38FD60">
      <w:pPr>
        <w:tabs>
          <w:tab w:val="left" w:pos="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1757DFE">
      <w:pPr>
        <w:tabs>
          <w:tab w:val="left" w:pos="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612545BD">
      <w:pPr>
        <w:spacing w:beforeLines="0"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1C5F5E49">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229E28B3">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6F30472">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87756F9">
      <w:pPr>
        <w:tabs>
          <w:tab w:val="left" w:pos="720"/>
        </w:tabs>
        <w:spacing w:beforeLines="0"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66B6DAFF">
      <w:pPr>
        <w:spacing w:beforeLines="0"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39E36BA1">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70929BE7">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AC34969">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7BF11A2">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F48C496">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B620163">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5EE2BCA0">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1180A8FE">
      <w:pPr>
        <w:rPr>
          <w:rFonts w:hint="eastAsia" w:ascii="微软雅黑" w:hAnsi="微软雅黑" w:eastAsia="微软雅黑" w:cs="微软雅黑"/>
          <w:sz w:val="24"/>
          <w:szCs w:val="24"/>
        </w:rPr>
      </w:pPr>
    </w:p>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500E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8EBC857">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14:paraId="68EBC857">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D72DF">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8A469"/>
    <w:multiLevelType w:val="singleLevel"/>
    <w:tmpl w:val="5A38A469"/>
    <w:lvl w:ilvl="0" w:tentative="0">
      <w:start w:val="8"/>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kMTI5ZjkzZjI5MzU1MTkxYTVlM2ViMmQ4MTM5N2QifQ=="/>
  </w:docVars>
  <w:rsids>
    <w:rsidRoot w:val="5A2D6240"/>
    <w:rsid w:val="06093262"/>
    <w:rsid w:val="06714B77"/>
    <w:rsid w:val="29213A30"/>
    <w:rsid w:val="2ED63E5D"/>
    <w:rsid w:val="35434E7C"/>
    <w:rsid w:val="5A2D6240"/>
    <w:rsid w:val="7FB63E8D"/>
    <w:rsid w:val="FCA1C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1"/>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3808</Words>
  <Characters>3814</Characters>
  <Lines>0</Lines>
  <Paragraphs>0</Paragraphs>
  <TotalTime>1</TotalTime>
  <ScaleCrop>false</ScaleCrop>
  <LinksUpToDate>false</LinksUpToDate>
  <CharactersWithSpaces>4189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2022-11-23T10:58:00Z</dcterms:created>
  <dc:creator>真宇律师（坤）</dc:creator>
  <cp:lastModifiedBy>豪</cp:lastModifiedBy>
  <dcterms:modified xsi:type="dcterms:W3CDTF">2026-03-22T07:10:30Z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56978B5BCE10469DB8CBBB3A5EFAD284</vt:lpwstr>
  </property>
  <property fmtid="{D5CDD505-2E9C-101B-9397-08002B2CF9AE}" pid="4" name="KSOTemplateDocerSaveRecord">
    <vt:lpwstr>eyJoZGlkIjoiNTg0MzMyNGJiMDEzODc5ODNlMGVjODViOWRkZjg1MDgiLCJ1c2VySWQiOiIxMjc2Mzc3NjgxIn0=</vt:lpwstr>
  </property>
</Properties>
</file>