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EC860">
      <w:pPr>
        <w:pStyle w:val="3"/>
        <w:rPr>
          <w:rFonts w:hint="eastAsia" w:ascii="微软雅黑" w:hAnsi="微软雅黑" w:eastAsia="微软雅黑" w:cs="微软雅黑"/>
          <w:sz w:val="36"/>
          <w:szCs w:val="36"/>
        </w:rPr>
      </w:pPr>
      <w:r>
        <w:rPr>
          <w:rFonts w:hint="eastAsia" w:ascii="微软雅黑" w:hAnsi="微软雅黑" w:eastAsia="微软雅黑" w:cs="微软雅黑"/>
          <w:sz w:val="36"/>
          <w:szCs w:val="36"/>
        </w:rPr>
        <w:t>二手车团购交易协议</w:t>
      </w:r>
    </w:p>
    <w:p w14:paraId="3D724104">
      <w:pPr>
        <w:spacing w:line="360" w:lineRule="auto"/>
        <w:ind w:firstLine="480" w:firstLineChars="200"/>
        <w:jc w:val="left"/>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出卖人：</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46515573">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529FF8D8">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08069B5">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B363F52">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1D4963B">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5B0260C">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7DB4EF4">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2418C41">
      <w:pPr>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委托</w:t>
      </w:r>
      <w:r>
        <w:rPr>
          <w:rFonts w:hint="eastAsia" w:ascii="微软雅黑" w:hAnsi="微软雅黑" w:eastAsia="微软雅黑" w:cs="微软雅黑"/>
          <w:b/>
          <w:sz w:val="24"/>
          <w:szCs w:val="24"/>
        </w:rPr>
        <w:fldChar w:fldCharType="begin"/>
      </w:r>
      <w:r>
        <w:rPr>
          <w:rFonts w:hint="eastAsia" w:ascii="微软雅黑" w:hAnsi="微软雅黑" w:eastAsia="微软雅黑" w:cs="微软雅黑"/>
          <w:b/>
          <w:sz w:val="24"/>
          <w:szCs w:val="24"/>
        </w:rPr>
        <w:instrText xml:space="preserve"> HYPERLINK "http://www.lawtime.cn/info/minfa/daili/" \t "_blank" </w:instrText>
      </w:r>
      <w:r>
        <w:rPr>
          <w:rFonts w:hint="eastAsia" w:ascii="微软雅黑" w:hAnsi="微软雅黑" w:eastAsia="微软雅黑" w:cs="微软雅黑"/>
          <w:b/>
          <w:sz w:val="24"/>
          <w:szCs w:val="24"/>
        </w:rPr>
        <w:fldChar w:fldCharType="separate"/>
      </w:r>
      <w:r>
        <w:rPr>
          <w:rFonts w:hint="eastAsia" w:ascii="微软雅黑" w:hAnsi="微软雅黑" w:eastAsia="微软雅黑" w:cs="微软雅黑"/>
          <w:b/>
          <w:sz w:val="24"/>
          <w:szCs w:val="24"/>
        </w:rPr>
        <w:t>代理</w:t>
      </w:r>
      <w:r>
        <w:rPr>
          <w:rFonts w:hint="eastAsia" w:ascii="微软雅黑" w:hAnsi="微软雅黑" w:eastAsia="微软雅黑" w:cs="微软雅黑"/>
          <w:b/>
          <w:sz w:val="24"/>
          <w:szCs w:val="24"/>
        </w:rPr>
        <w:fldChar w:fldCharType="end"/>
      </w:r>
      <w:r>
        <w:rPr>
          <w:rFonts w:hint="eastAsia" w:ascii="微软雅黑" w:hAnsi="微软雅黑" w:eastAsia="微软雅黑" w:cs="微软雅黑"/>
          <w:b/>
          <w:sz w:val="24"/>
          <w:szCs w:val="24"/>
        </w:rPr>
        <w:t>人</w:t>
      </w:r>
      <w:r>
        <w:rPr>
          <w:rFonts w:hint="eastAsia" w:ascii="微软雅黑" w:hAnsi="微软雅黑" w:eastAsia="微软雅黑" w:cs="微软雅黑"/>
          <w:b/>
          <w:sz w:val="24"/>
          <w:szCs w:val="24"/>
        </w:rPr>
        <w:t>：</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79E1B7C6">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姓名：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87881BE">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A980097">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证件号：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(身份证/驾驶证号)</w:t>
      </w:r>
    </w:p>
    <w:p w14:paraId="1B1A116E">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DFFCFBC">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0A7F610">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5684C28">
      <w:pPr>
        <w:spacing w:after="312" w:afterLines="100"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5675802">
      <w:pPr>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买受人：</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03AAD2EE">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50CC6211">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B7C165F">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5B1DF6E">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DFAF824">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F3D5538">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F7FD467">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D5C2504">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b/>
          <w:sz w:val="24"/>
          <w:szCs w:val="24"/>
        </w:rPr>
        <w:t>委托代理人：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49F735C">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姓名：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CE4E58B">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98CB74B">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证件号：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(身份证/驾驶证号)</w:t>
      </w:r>
    </w:p>
    <w:p w14:paraId="313A3408">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838AD39">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700801B">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2596742">
      <w:pPr>
        <w:spacing w:after="312" w:afterLines="100"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E642330">
      <w:pPr>
        <w:spacing w:line="360" w:lineRule="auto"/>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见证</w:t>
      </w:r>
      <w:r>
        <w:rPr>
          <w:rFonts w:hint="eastAsia" w:ascii="微软雅黑" w:hAnsi="微软雅黑" w:eastAsia="微软雅黑" w:cs="微软雅黑"/>
          <w:b/>
          <w:sz w:val="24"/>
          <w:szCs w:val="24"/>
        </w:rPr>
        <w:t>人：</w:t>
      </w:r>
      <w:r>
        <w:rPr>
          <w:rFonts w:hint="eastAsia" w:ascii="微软雅黑" w:hAnsi="微软雅黑" w:eastAsia="微软雅黑" w:cs="微软雅黑"/>
          <w:b/>
          <w:sz w:val="24"/>
          <w:szCs w:val="24"/>
          <w:u w:val="single"/>
        </w:rPr>
        <w:t xml:space="preserve"> </w:t>
      </w:r>
      <w:r>
        <w:rPr>
          <w:rFonts w:hint="eastAsia" w:ascii="微软雅黑" w:hAnsi="微软雅黑" w:eastAsia="微软雅黑" w:cs="微软雅黑"/>
          <w:b/>
          <w:sz w:val="24"/>
          <w:szCs w:val="24"/>
          <w:u w:val="single"/>
        </w:rPr>
        <w:t xml:space="preserve">                  </w:t>
      </w:r>
    </w:p>
    <w:p w14:paraId="326098C6">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4AEA73A">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ADC77CD">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72CD244">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5852175">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96FB820">
      <w:pPr>
        <w:spacing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电子信箱：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2E16CC9F">
      <w:pPr>
        <w:spacing w:after="312" w:afterLines="100" w:line="360" w:lineRule="auto"/>
        <w:ind w:firstLine="480" w:firstLineChars="2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18916D03">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经出卖人和买受人自愿协商，自愿请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公司见证帮助本二手车交易。为此，交易人</w:t>
      </w:r>
      <w:r>
        <w:rPr>
          <w:rFonts w:hint="eastAsia" w:ascii="微软雅黑" w:hAnsi="微软雅黑" w:eastAsia="微软雅黑" w:cs="微软雅黑"/>
          <w:sz w:val="24"/>
          <w:szCs w:val="24"/>
        </w:rPr>
        <w:t>双方</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"http://www.lawtime.cn/info/hetong/hetongdingli/chengnuo/" \t "_blank"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承诺</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t>如</w:t>
      </w:r>
      <w:r>
        <w:rPr>
          <w:rFonts w:hint="eastAsia" w:ascii="微软雅黑" w:hAnsi="微软雅黑" w:eastAsia="微软雅黑" w:cs="微软雅黑"/>
          <w:sz w:val="24"/>
          <w:szCs w:val="24"/>
        </w:rPr>
        <w:t>下：</w:t>
      </w:r>
    </w:p>
    <w:p w14:paraId="4C4C26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第一条　</w:t>
      </w:r>
      <w:r>
        <w:rPr>
          <w:rFonts w:hint="eastAsia" w:ascii="微软雅黑" w:hAnsi="微软雅黑" w:eastAsia="微软雅黑" w:cs="微软雅黑"/>
          <w:sz w:val="24"/>
          <w:szCs w:val="24"/>
        </w:rPr>
        <w:t>出卖人对下列二手车享</w:t>
      </w:r>
      <w:r>
        <w:rPr>
          <w:rFonts w:hint="eastAsia" w:ascii="微软雅黑" w:hAnsi="微软雅黑" w:eastAsia="微软雅黑" w:cs="微软雅黑"/>
          <w:sz w:val="24"/>
          <w:szCs w:val="24"/>
        </w:rPr>
        <w:t>有</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"http://www.lawtime.cn/info/sunhai/qhccqccsyq/" \t "_blank"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财产所有权</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t>，并</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"http://www.lawtime.cn/info/piaoju/baozheng/" \t "_blank"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保证</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t>该二手车没有任何形式的</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"http://www.lawtime.cn/info/zhaiquan/zqzwws/danbao/" \t "_blank"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担保</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t>：</w:t>
      </w:r>
    </w:p>
    <w:p w14:paraId="39A5B48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原车辆所有人：</w:t>
      </w:r>
      <w:r>
        <w:rPr>
          <w:rFonts w:hint="eastAsia" w:ascii="微软雅黑" w:hAnsi="微软雅黑" w:eastAsia="微软雅黑" w:cs="微软雅黑"/>
          <w:sz w:val="24"/>
          <w:szCs w:val="24"/>
          <w:u w:val="single"/>
        </w:rPr>
        <w:t xml:space="preserve">               </w:t>
      </w:r>
    </w:p>
    <w:p w14:paraId="458B34C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品牌：</w:t>
      </w:r>
      <w:r>
        <w:rPr>
          <w:rFonts w:hint="eastAsia" w:ascii="微软雅黑" w:hAnsi="微软雅黑" w:eastAsia="微软雅黑" w:cs="微软雅黑"/>
          <w:sz w:val="24"/>
          <w:szCs w:val="24"/>
          <w:u w:val="single"/>
        </w:rPr>
        <w:t xml:space="preserve">                       </w:t>
      </w:r>
    </w:p>
    <w:p w14:paraId="793DE71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车型：</w:t>
      </w:r>
      <w:r>
        <w:rPr>
          <w:rFonts w:hint="eastAsia" w:ascii="微软雅黑" w:hAnsi="微软雅黑" w:eastAsia="微软雅黑" w:cs="微软雅黑"/>
          <w:sz w:val="24"/>
          <w:szCs w:val="24"/>
          <w:u w:val="single"/>
        </w:rPr>
        <w:t xml:space="preserve">                       </w:t>
      </w:r>
    </w:p>
    <w:p w14:paraId="216141E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公里数：</w:t>
      </w:r>
      <w:r>
        <w:rPr>
          <w:rFonts w:hint="eastAsia" w:ascii="微软雅黑" w:hAnsi="微软雅黑" w:eastAsia="微软雅黑" w:cs="微软雅黑"/>
          <w:sz w:val="24"/>
          <w:szCs w:val="24"/>
          <w:u w:val="single"/>
        </w:rPr>
        <w:t xml:space="preserve">                     </w:t>
      </w:r>
    </w:p>
    <w:p w14:paraId="4C1A44B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使用年限：</w:t>
      </w:r>
      <w:r>
        <w:rPr>
          <w:rFonts w:hint="eastAsia" w:ascii="微软雅黑" w:hAnsi="微软雅黑" w:eastAsia="微软雅黑" w:cs="微软雅黑"/>
          <w:sz w:val="24"/>
          <w:szCs w:val="24"/>
          <w:u w:val="single"/>
        </w:rPr>
        <w:t xml:space="preserve">                   </w:t>
      </w:r>
    </w:p>
    <w:p w14:paraId="5388B1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车架子号：</w:t>
      </w:r>
      <w:r>
        <w:rPr>
          <w:rFonts w:hint="eastAsia" w:ascii="微软雅黑" w:hAnsi="微软雅黑" w:eastAsia="微软雅黑" w:cs="微软雅黑"/>
          <w:sz w:val="24"/>
          <w:szCs w:val="24"/>
          <w:u w:val="single"/>
        </w:rPr>
        <w:t xml:space="preserve">                   </w:t>
      </w:r>
    </w:p>
    <w:p w14:paraId="5A25FC6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发动机号：</w:t>
      </w:r>
      <w:r>
        <w:rPr>
          <w:rFonts w:hint="eastAsia" w:ascii="微软雅黑" w:hAnsi="微软雅黑" w:eastAsia="微软雅黑" w:cs="微软雅黑"/>
          <w:sz w:val="24"/>
          <w:szCs w:val="24"/>
          <w:u w:val="single"/>
        </w:rPr>
        <w:t xml:space="preserve">                   </w:t>
      </w:r>
    </w:p>
    <w:p w14:paraId="59C39C8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牌照号：</w:t>
      </w:r>
      <w:r>
        <w:rPr>
          <w:rFonts w:hint="eastAsia" w:ascii="微软雅黑" w:hAnsi="微软雅黑" w:eastAsia="微软雅黑" w:cs="微软雅黑"/>
          <w:sz w:val="24"/>
          <w:szCs w:val="24"/>
          <w:u w:val="single"/>
        </w:rPr>
        <w:t xml:space="preserve">                     </w:t>
      </w:r>
    </w:p>
    <w:p w14:paraId="6A8910A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行车执照：</w:t>
      </w:r>
      <w:r>
        <w:rPr>
          <w:rFonts w:hint="eastAsia" w:ascii="微软雅黑" w:hAnsi="微软雅黑" w:eastAsia="微软雅黑" w:cs="微软雅黑"/>
          <w:sz w:val="24"/>
          <w:szCs w:val="24"/>
          <w:u w:val="single"/>
        </w:rPr>
        <w:t xml:space="preserve">                   </w:t>
      </w:r>
    </w:p>
    <w:p w14:paraId="1B823F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购车发票号及购车发票复印件：</w:t>
      </w:r>
      <w:r>
        <w:rPr>
          <w:rFonts w:hint="eastAsia" w:ascii="微软雅黑" w:hAnsi="微软雅黑" w:eastAsia="微软雅黑" w:cs="微软雅黑"/>
          <w:sz w:val="24"/>
          <w:szCs w:val="24"/>
          <w:u w:val="single"/>
        </w:rPr>
        <w:t xml:space="preserve">      </w:t>
      </w:r>
    </w:p>
    <w:p w14:paraId="264E675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是否发生过事故：</w:t>
      </w:r>
      <w:r>
        <w:rPr>
          <w:rFonts w:hint="eastAsia" w:ascii="微软雅黑" w:hAnsi="微软雅黑" w:eastAsia="微软雅黑" w:cs="微软雅黑"/>
          <w:sz w:val="24"/>
          <w:szCs w:val="24"/>
          <w:u w:val="single"/>
        </w:rPr>
        <w:t xml:space="preserve">                  </w:t>
      </w:r>
    </w:p>
    <w:p w14:paraId="59B778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是否设定过担保：</w:t>
      </w:r>
      <w:r>
        <w:rPr>
          <w:rFonts w:hint="eastAsia" w:ascii="微软雅黑" w:hAnsi="微软雅黑" w:eastAsia="微软雅黑" w:cs="微软雅黑"/>
          <w:sz w:val="24"/>
          <w:szCs w:val="24"/>
          <w:u w:val="single"/>
        </w:rPr>
        <w:t xml:space="preserve">                  </w:t>
      </w:r>
    </w:p>
    <w:p w14:paraId="675E05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是否缴齐商业保险：</w:t>
      </w:r>
      <w:r>
        <w:rPr>
          <w:rFonts w:hint="eastAsia" w:ascii="微软雅黑" w:hAnsi="微软雅黑" w:eastAsia="微软雅黑" w:cs="微软雅黑"/>
          <w:sz w:val="24"/>
          <w:szCs w:val="24"/>
          <w:u w:val="single"/>
        </w:rPr>
        <w:t xml:space="preserve">                </w:t>
      </w:r>
    </w:p>
    <w:p w14:paraId="14B4B3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办理过户登记所需的其它材料：</w:t>
      </w:r>
      <w:r>
        <w:rPr>
          <w:rFonts w:hint="eastAsia" w:ascii="微软雅黑" w:hAnsi="微软雅黑" w:eastAsia="微软雅黑" w:cs="微软雅黑"/>
          <w:sz w:val="24"/>
          <w:szCs w:val="24"/>
          <w:u w:val="single"/>
        </w:rPr>
        <w:t xml:space="preserve">      </w:t>
      </w:r>
    </w:p>
    <w:p w14:paraId="168077C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第二条　</w:t>
      </w:r>
      <w:r>
        <w:rPr>
          <w:rFonts w:hint="eastAsia" w:ascii="微软雅黑" w:hAnsi="微软雅黑" w:eastAsia="微软雅黑" w:cs="微软雅黑"/>
          <w:sz w:val="24"/>
          <w:szCs w:val="24"/>
        </w:rPr>
        <w:t>经交易人双方自愿协商，一致同意以人民币(大写)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sz w:val="24"/>
          <w:szCs w:val="24"/>
        </w:rPr>
        <w:t>的价格成交。</w:t>
      </w:r>
    </w:p>
    <w:p w14:paraId="1EC524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第三条</w:t>
      </w:r>
      <w:r>
        <w:rPr>
          <w:rFonts w:hint="eastAsia" w:ascii="微软雅黑" w:hAnsi="微软雅黑" w:eastAsia="微软雅黑" w:cs="微软雅黑"/>
          <w:sz w:val="24"/>
          <w:szCs w:val="24"/>
        </w:rPr>
        <w:t>　交易人双方一致同意将约定的成交价格全部价款交付见证人帮助保管。</w:t>
      </w:r>
      <w:r>
        <w:rPr>
          <w:rFonts w:hint="eastAsia" w:ascii="微软雅黑" w:hAnsi="微软雅黑" w:eastAsia="微软雅黑" w:cs="微软雅黑"/>
          <w:sz w:val="24"/>
          <w:szCs w:val="24"/>
        </w:rPr>
        <w:t>见证人于收车验收合格后将全部款项交给出卖人。</w:t>
      </w:r>
    </w:p>
    <w:p w14:paraId="74DC981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第四条</w:t>
      </w:r>
      <w:r>
        <w:rPr>
          <w:rFonts w:hint="eastAsia" w:ascii="微软雅黑" w:hAnsi="微软雅黑" w:eastAsia="微软雅黑" w:cs="微软雅黑"/>
          <w:sz w:val="24"/>
          <w:szCs w:val="24"/>
        </w:rPr>
        <w:t>　在见证人的见证下，买受人已经对该二手车进行验收；出卖人</w:t>
      </w:r>
      <w:r>
        <w:rPr>
          <w:rFonts w:hint="eastAsia" w:ascii="微软雅黑" w:hAnsi="微软雅黑" w:eastAsia="微软雅黑" w:cs="微软雅黑"/>
          <w:sz w:val="24"/>
          <w:szCs w:val="24"/>
        </w:rPr>
        <w:t>应</w:t>
      </w:r>
      <w:r>
        <w:rPr>
          <w:rFonts w:hint="eastAsia" w:ascii="微软雅黑" w:hAnsi="微软雅黑" w:eastAsia="微软雅黑" w:cs="微软雅黑"/>
          <w:sz w:val="24"/>
          <w:szCs w:val="24"/>
        </w:rPr>
        <w:t>将该二手车及其过户所需的全部资料</w:t>
      </w:r>
      <w:r>
        <w:rPr>
          <w:rFonts w:hint="eastAsia" w:ascii="微软雅黑" w:hAnsi="微软雅黑" w:eastAsia="微软雅黑" w:cs="微软雅黑"/>
          <w:sz w:val="24"/>
          <w:szCs w:val="24"/>
        </w:rPr>
        <w:t>在交付二手车的同时</w:t>
      </w:r>
      <w:r>
        <w:rPr>
          <w:rFonts w:hint="eastAsia" w:ascii="微软雅黑" w:hAnsi="微软雅黑" w:eastAsia="微软雅黑" w:cs="微软雅黑"/>
          <w:sz w:val="24"/>
          <w:szCs w:val="24"/>
        </w:rPr>
        <w:t>交付</w:t>
      </w:r>
      <w:r>
        <w:rPr>
          <w:rFonts w:hint="eastAsia" w:ascii="微软雅黑" w:hAnsi="微软雅黑" w:eastAsia="微软雅黑" w:cs="微软雅黑"/>
          <w:sz w:val="24"/>
          <w:szCs w:val="24"/>
        </w:rPr>
        <w:t>给</w:t>
      </w:r>
      <w:r>
        <w:rPr>
          <w:rFonts w:hint="eastAsia" w:ascii="微软雅黑" w:hAnsi="微软雅黑" w:eastAsia="微软雅黑" w:cs="微软雅黑"/>
          <w:sz w:val="24"/>
          <w:szCs w:val="24"/>
        </w:rPr>
        <w:t>买受人。</w:t>
      </w:r>
      <w:r>
        <w:rPr>
          <w:rFonts w:hint="eastAsia" w:ascii="微软雅黑" w:hAnsi="微软雅黑" w:eastAsia="微软雅黑" w:cs="微软雅黑"/>
          <w:sz w:val="24"/>
          <w:szCs w:val="24"/>
        </w:rPr>
        <w:t>交货时间为：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；交货地点为：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。买受方应当于交货之日起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日内验货，验收不合格的，应当于验收期限结束之日起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日内提出异议。如果买受方不在约定的期限内进行验收的或者验收之后没有提出异议的，视为货物符合合同约定。</w:t>
      </w:r>
    </w:p>
    <w:p w14:paraId="05CA13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第五条</w:t>
      </w:r>
      <w:r>
        <w:rPr>
          <w:rFonts w:hint="eastAsia" w:ascii="微软雅黑" w:hAnsi="微软雅黑" w:eastAsia="微软雅黑" w:cs="微软雅黑"/>
          <w:sz w:val="24"/>
          <w:szCs w:val="24"/>
        </w:rPr>
        <w:t>　见证人见证交易人双方自愿商定，于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日共同依法办理该二手车的过户登记手续。</w:t>
      </w:r>
    </w:p>
    <w:p w14:paraId="4CBBB8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第六条</w:t>
      </w:r>
      <w:r>
        <w:rPr>
          <w:rFonts w:hint="eastAsia" w:ascii="微软雅黑" w:hAnsi="微软雅黑" w:eastAsia="微软雅黑" w:cs="微软雅黑"/>
          <w:sz w:val="24"/>
          <w:szCs w:val="24"/>
        </w:rPr>
        <w:t>　见证人保证并承诺按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网站公布《团购条件》规定，履行见证帮助</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"http://www.lawtime.cn/info/xiaofeizhe/xfzxh/20111123/52269.html" \t "_blank" </w:instrText>
      </w:r>
      <w:r>
        <w:rPr>
          <w:rFonts w:hint="eastAsia" w:ascii="微软雅黑" w:hAnsi="微软雅黑" w:eastAsia="微软雅黑" w:cs="微软雅黑"/>
          <w:sz w:val="24"/>
          <w:szCs w:val="24"/>
        </w:rPr>
        <w:fldChar w:fldCharType="separate"/>
      </w:r>
      <w:r>
        <w:rPr>
          <w:rFonts w:hint="eastAsia" w:ascii="微软雅黑" w:hAnsi="微软雅黑" w:eastAsia="微软雅黑" w:cs="微软雅黑"/>
          <w:sz w:val="24"/>
          <w:szCs w:val="24"/>
        </w:rPr>
        <w:t>职责</w:t>
      </w:r>
      <w:r>
        <w:rPr>
          <w:rFonts w:hint="eastAsia" w:ascii="微软雅黑" w:hAnsi="微软雅黑" w:eastAsia="微软雅黑" w:cs="微软雅黑"/>
          <w:sz w:val="24"/>
          <w:szCs w:val="24"/>
        </w:rPr>
        <w:fldChar w:fldCharType="end"/>
      </w:r>
      <w:r>
        <w:rPr>
          <w:rFonts w:hint="eastAsia" w:ascii="微软雅黑" w:hAnsi="微软雅黑" w:eastAsia="微软雅黑" w:cs="微软雅黑"/>
          <w:sz w:val="24"/>
          <w:szCs w:val="24"/>
        </w:rPr>
        <w:t>，并承担规定的责任和义务。</w:t>
      </w:r>
    </w:p>
    <w:p w14:paraId="73A119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第七条</w:t>
      </w:r>
      <w:r>
        <w:rPr>
          <w:rFonts w:hint="eastAsia" w:ascii="微软雅黑" w:hAnsi="微软雅黑" w:eastAsia="微软雅黑" w:cs="微软雅黑"/>
          <w:sz w:val="24"/>
          <w:szCs w:val="24"/>
        </w:rPr>
        <w:t>　本协议是交易人双方真实的意思表示，是《团购条件》的有机组成部分，对交易人双方具有法律上的约束力</w:t>
      </w:r>
      <w:r>
        <w:rPr>
          <w:rFonts w:hint="eastAsia" w:ascii="微软雅黑" w:hAnsi="微软雅黑" w:eastAsia="微软雅黑" w:cs="微软雅黑"/>
          <w:sz w:val="24"/>
          <w:szCs w:val="24"/>
        </w:rPr>
        <w:t>.</w:t>
      </w:r>
    </w:p>
    <w:p w14:paraId="6253374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第八条</w:t>
      </w:r>
      <w:r>
        <w:rPr>
          <w:rFonts w:hint="eastAsia" w:ascii="微软雅黑" w:hAnsi="微软雅黑" w:eastAsia="微软雅黑" w:cs="微软雅黑"/>
          <w:sz w:val="24"/>
          <w:szCs w:val="24"/>
        </w:rPr>
        <w:t>　交易人双方承诺并保证各自承担《团购条件》及本《协议》规定的责任和义务。</w:t>
      </w:r>
    </w:p>
    <w:p w14:paraId="597380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sz w:val="24"/>
          <w:szCs w:val="24"/>
        </w:rPr>
        <w:t>　本协议签署于见证人住所地：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00B210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第十条</w:t>
      </w: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双方</w:t>
      </w:r>
      <w:r>
        <w:rPr>
          <w:rFonts w:hint="eastAsia" w:ascii="微软雅黑" w:hAnsi="微软雅黑" w:eastAsia="微软雅黑" w:cs="微软雅黑"/>
          <w:sz w:val="24"/>
          <w:szCs w:val="24"/>
        </w:rPr>
        <w:t>约定过户登记日前与该交易二手车相关的税费，全部由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担负；过户登记日后的税费由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担负。</w:t>
      </w:r>
    </w:p>
    <w:p w14:paraId="22B1E39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第十一条 </w:t>
      </w:r>
      <w:r>
        <w:rPr>
          <w:rFonts w:hint="eastAsia" w:ascii="微软雅黑" w:hAnsi="微软雅黑" w:eastAsia="微软雅黑" w:cs="微软雅黑"/>
          <w:sz w:val="24"/>
          <w:szCs w:val="24"/>
        </w:rPr>
        <w:t>如果出卖人不按照协议的约定交货的，或者是货物不符合协议的约定的，应向买受人支付不符合约定部分货款的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%的违约金；如果买受人不按照协议约定支付货款的，应向出卖人支付未支付货款总额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w:t>
      </w:r>
    </w:p>
    <w:p w14:paraId="328729F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rPr>
        <w:t>二</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工作日，是指不包括法定节假日和周六、周日在内的正常工作日期。交易行为如遇法定节假日或者周六、周日休息日，则顺延至法定节假日后</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rPr>
        <w:t>周六、周日后的第一个工作日。</w:t>
      </w:r>
    </w:p>
    <w:p w14:paraId="04A144A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rPr>
        <w:t>三</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与该二手车过户登记相关的费用，全部由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自行担负。</w:t>
      </w:r>
    </w:p>
    <w:p w14:paraId="6558B9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第十四条</w:t>
      </w: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凡因本合</w:t>
      </w:r>
      <w:bookmarkStart w:id="0" w:name="_GoBack"/>
      <w:r>
        <w:rPr>
          <w:rFonts w:hint="eastAsia" w:ascii="微软雅黑" w:hAnsi="微软雅黑" w:eastAsia="微软雅黑" w:cs="微软雅黑"/>
          <w:sz w:val="24"/>
          <w:szCs w:val="24"/>
          <w:lang w:val="en-US" w:eastAsia="zh-CN"/>
        </w:rPr>
        <w:t>同引起的</w:t>
      </w:r>
      <w:bookmarkEnd w:id="0"/>
      <w:r>
        <w:rPr>
          <w:rFonts w:hint="eastAsia" w:ascii="微软雅黑" w:hAnsi="微软雅黑" w:eastAsia="微软雅黑" w:cs="微软雅黑"/>
          <w:sz w:val="24"/>
          <w:szCs w:val="24"/>
          <w:lang w:val="en-US" w:eastAsia="zh-CN"/>
        </w:rPr>
        <w:t>或与本合同有关的任何争议，均提交蚌埠仲裁委员会，按照该会的仲裁规则进行仲裁。仲裁裁决是终局的，对双方均有约束力。</w:t>
      </w:r>
    </w:p>
    <w:p w14:paraId="5667517E">
      <w:pPr>
        <w:spacing w:line="360" w:lineRule="auto"/>
        <w:ind w:firstLine="480" w:firstLineChars="200"/>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lang w:val="en-US" w:eastAsia="zh-CN"/>
        </w:rPr>
        <w:t>第十五条</w:t>
      </w:r>
    </w:p>
    <w:p w14:paraId="1A6D367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送达地址以及送达条款</w:t>
      </w:r>
    </w:p>
    <w:p w14:paraId="0ADBF4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35E556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3F203F4B">
      <w:pPr>
        <w:spacing w:line="360" w:lineRule="auto"/>
        <w:ind w:firstLine="480" w:firstLineChars="200"/>
        <w:rPr>
          <w:rFonts w:hint="eastAsia" w:ascii="微软雅黑" w:hAnsi="微软雅黑" w:eastAsia="微软雅黑" w:cs="微软雅黑"/>
          <w:sz w:val="24"/>
          <w:szCs w:val="24"/>
          <w:lang w:val="en-US" w:eastAsia="zh-CN"/>
        </w:rPr>
      </w:pPr>
    </w:p>
    <w:p w14:paraId="0CE260BF">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第十</w:t>
      </w:r>
      <w:r>
        <w:rPr>
          <w:rFonts w:hint="eastAsia" w:ascii="微软雅黑" w:hAnsi="微软雅黑" w:eastAsia="微软雅黑" w:cs="微软雅黑"/>
          <w:b/>
          <w:sz w:val="24"/>
          <w:szCs w:val="24"/>
          <w:lang w:val="en-US" w:eastAsia="zh-CN"/>
        </w:rPr>
        <w:t>六</w:t>
      </w:r>
      <w:r>
        <w:rPr>
          <w:rFonts w:hint="eastAsia" w:ascii="微软雅黑" w:hAnsi="微软雅黑" w:eastAsia="微软雅黑" w:cs="微软雅黑"/>
          <w:b/>
          <w:sz w:val="24"/>
          <w:szCs w:val="24"/>
        </w:rPr>
        <w:t>条</w:t>
      </w: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本协议一式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份，各当事人各执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之日起生效，各协议文本具有同等效力。</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680B0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300700FC">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出卖人/出卖人之代理人(盖章)：</w:t>
            </w:r>
          </w:p>
        </w:tc>
      </w:tr>
      <w:tr w14:paraId="47A11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172FBFB8">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法定代表人（签字）：</w:t>
            </w:r>
            <w:r>
              <w:rPr>
                <w:rFonts w:hint="eastAsia" w:ascii="微软雅黑" w:hAnsi="微软雅黑" w:eastAsia="微软雅黑" w:cs="微软雅黑"/>
                <w:kern w:val="0"/>
                <w:sz w:val="24"/>
                <w:szCs w:val="24"/>
                <w:u w:val="single"/>
              </w:rPr>
              <w:t xml:space="preserve">                 </w:t>
            </w:r>
          </w:p>
        </w:tc>
      </w:tr>
      <w:tr w14:paraId="64E7F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4692C53D">
            <w:pPr>
              <w:wordWrap w:val="0"/>
              <w:spacing w:after="312" w:after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委托代理人（签字）：</w:t>
            </w:r>
            <w:r>
              <w:rPr>
                <w:rFonts w:hint="eastAsia" w:ascii="微软雅黑" w:hAnsi="微软雅黑" w:eastAsia="微软雅黑" w:cs="微软雅黑"/>
                <w:kern w:val="0"/>
                <w:sz w:val="24"/>
                <w:szCs w:val="24"/>
                <w:u w:val="single"/>
              </w:rPr>
              <w:t xml:space="preserve">                 </w:t>
            </w:r>
          </w:p>
        </w:tc>
      </w:tr>
      <w:tr w14:paraId="4D30E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0EA45CA4">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买受人(签字/盖章)：</w:t>
            </w:r>
            <w:r>
              <w:rPr>
                <w:rFonts w:hint="eastAsia" w:ascii="微软雅黑" w:hAnsi="微软雅黑" w:eastAsia="微软雅黑" w:cs="微软雅黑"/>
                <w:kern w:val="0"/>
                <w:sz w:val="24"/>
                <w:szCs w:val="24"/>
                <w:u w:val="single"/>
              </w:rPr>
              <w:t xml:space="preserve">                 </w:t>
            </w:r>
          </w:p>
        </w:tc>
      </w:tr>
      <w:tr w14:paraId="0078A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71F3C03E">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法定代表人（签字）：</w:t>
            </w:r>
            <w:r>
              <w:rPr>
                <w:rFonts w:hint="eastAsia" w:ascii="微软雅黑" w:hAnsi="微软雅黑" w:eastAsia="微软雅黑" w:cs="微软雅黑"/>
                <w:kern w:val="0"/>
                <w:sz w:val="24"/>
                <w:szCs w:val="24"/>
                <w:u w:val="single"/>
              </w:rPr>
              <w:t xml:space="preserve">                 </w:t>
            </w:r>
          </w:p>
        </w:tc>
      </w:tr>
      <w:tr w14:paraId="01264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38BD4B1F">
            <w:pPr>
              <w:wordWrap w:val="0"/>
              <w:spacing w:after="312" w:after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委托代理人（签字）：</w:t>
            </w:r>
            <w:r>
              <w:rPr>
                <w:rFonts w:hint="eastAsia" w:ascii="微软雅黑" w:hAnsi="微软雅黑" w:eastAsia="微软雅黑" w:cs="微软雅黑"/>
                <w:kern w:val="0"/>
                <w:sz w:val="24"/>
                <w:szCs w:val="24"/>
                <w:u w:val="single"/>
              </w:rPr>
              <w:t xml:space="preserve">                 </w:t>
            </w:r>
          </w:p>
        </w:tc>
      </w:tr>
      <w:tr w14:paraId="2192A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5BBB4855">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见证人(盖章)</w:t>
            </w:r>
            <w:r>
              <w:rPr>
                <w:rFonts w:hint="eastAsia" w:ascii="微软雅黑" w:hAnsi="微软雅黑" w:eastAsia="微软雅黑" w:cs="微软雅黑"/>
                <w:kern w:val="0"/>
                <w:sz w:val="24"/>
                <w:szCs w:val="24"/>
              </w:rPr>
              <w:t>：</w:t>
            </w:r>
          </w:p>
        </w:tc>
      </w:tr>
      <w:tr w14:paraId="3B9E2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0CC84F56">
            <w:pPr>
              <w:wordWrap w:val="0"/>
              <w:spacing w:after="312" w:after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法定代理人（签字）：</w:t>
            </w:r>
            <w:r>
              <w:rPr>
                <w:rFonts w:hint="eastAsia" w:ascii="微软雅黑" w:hAnsi="微软雅黑" w:eastAsia="微软雅黑" w:cs="微软雅黑"/>
                <w:kern w:val="0"/>
                <w:sz w:val="24"/>
                <w:szCs w:val="24"/>
                <w:u w:val="single"/>
              </w:rPr>
              <w:t xml:space="preserve">                 </w:t>
            </w:r>
          </w:p>
        </w:tc>
      </w:tr>
      <w:tr w14:paraId="5FF0E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49EA04AC">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0873703B">
      <w:pPr>
        <w:spacing w:line="360" w:lineRule="auto"/>
        <w:rPr>
          <w:rFonts w:ascii="宋体" w:hAnsi="宋体" w:eastAsia="宋体"/>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40613">
    <w:pPr>
      <w:pStyle w:val="4"/>
      <w:framePr w:wrap="around" w:vAnchor="text" w:hAnchor="margin" w:xAlign="center" w:y="1"/>
      <w:rPr>
        <w:rStyle w:val="11"/>
        <w:rFonts w:ascii="Verdana" w:hAnsi="Verdana"/>
      </w:rPr>
    </w:pPr>
    <w:r>
      <w:rPr>
        <w:rFonts w:ascii="Verdana" w:hAnsi="Verdana"/>
      </w:rPr>
      <w:fldChar w:fldCharType="begin"/>
    </w:r>
    <w:r>
      <w:rPr>
        <w:rStyle w:val="11"/>
        <w:rFonts w:ascii="Verdana" w:hAnsi="Verdana"/>
      </w:rPr>
      <w:instrText xml:space="preserve">PAGE  </w:instrText>
    </w:r>
    <w:r>
      <w:rPr>
        <w:rFonts w:ascii="Verdana" w:hAnsi="Verdana"/>
      </w:rPr>
      <w:fldChar w:fldCharType="separate"/>
    </w:r>
    <w:r>
      <w:rPr>
        <w:rStyle w:val="11"/>
        <w:rFonts w:ascii="Verdana" w:hAnsi="Verdana"/>
      </w:rPr>
      <w:t>- 6 -</w:t>
    </w:r>
    <w:r>
      <w:rPr>
        <w:rFonts w:ascii="Verdana" w:hAnsi="Verdana"/>
      </w:rPr>
      <w:fldChar w:fldCharType="end"/>
    </w:r>
  </w:p>
  <w:p w14:paraId="38575E9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42B91">
    <w:pPr>
      <w:pStyle w:val="4"/>
      <w:framePr w:wrap="around" w:vAnchor="text" w:hAnchor="margin" w:xAlign="center" w:y="1"/>
      <w:rPr>
        <w:rStyle w:val="11"/>
      </w:rPr>
    </w:pPr>
    <w:r>
      <w:fldChar w:fldCharType="begin"/>
    </w:r>
    <w:r>
      <w:rPr>
        <w:rStyle w:val="11"/>
      </w:rPr>
      <w:instrText xml:space="preserve">PAGE  </w:instrText>
    </w:r>
    <w:r>
      <w:fldChar w:fldCharType="end"/>
    </w:r>
  </w:p>
  <w:p w14:paraId="3A325504">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570B2"/>
    <w:rsid w:val="001B1FCD"/>
    <w:rsid w:val="001D25D0"/>
    <w:rsid w:val="00212251"/>
    <w:rsid w:val="0027460F"/>
    <w:rsid w:val="003116ED"/>
    <w:rsid w:val="00374298"/>
    <w:rsid w:val="003D4680"/>
    <w:rsid w:val="003F2C94"/>
    <w:rsid w:val="00441831"/>
    <w:rsid w:val="004C1F46"/>
    <w:rsid w:val="0053160D"/>
    <w:rsid w:val="0055482C"/>
    <w:rsid w:val="00607DBE"/>
    <w:rsid w:val="00641E18"/>
    <w:rsid w:val="006D754E"/>
    <w:rsid w:val="006F6C79"/>
    <w:rsid w:val="007B0661"/>
    <w:rsid w:val="007F29A4"/>
    <w:rsid w:val="007F7C41"/>
    <w:rsid w:val="00944C92"/>
    <w:rsid w:val="009A71EB"/>
    <w:rsid w:val="009B1281"/>
    <w:rsid w:val="009B131F"/>
    <w:rsid w:val="009B2DD4"/>
    <w:rsid w:val="009E1CAE"/>
    <w:rsid w:val="00A016E4"/>
    <w:rsid w:val="00AD206D"/>
    <w:rsid w:val="00AF0502"/>
    <w:rsid w:val="00AF4C42"/>
    <w:rsid w:val="00B0261D"/>
    <w:rsid w:val="00B105C2"/>
    <w:rsid w:val="00BC508B"/>
    <w:rsid w:val="00CA3FFD"/>
    <w:rsid w:val="00CC543F"/>
    <w:rsid w:val="00CE0003"/>
    <w:rsid w:val="00D0045D"/>
    <w:rsid w:val="00D0421B"/>
    <w:rsid w:val="00D14910"/>
    <w:rsid w:val="00D258BF"/>
    <w:rsid w:val="00D80C76"/>
    <w:rsid w:val="00D90328"/>
    <w:rsid w:val="00E009DE"/>
    <w:rsid w:val="00E269DF"/>
    <w:rsid w:val="00ED5AD6"/>
    <w:rsid w:val="00F03CCB"/>
    <w:rsid w:val="00F36ACE"/>
    <w:rsid w:val="00F60BDB"/>
    <w:rsid w:val="00FA4321"/>
    <w:rsid w:val="00FC4F0C"/>
    <w:rsid w:val="03111243"/>
    <w:rsid w:val="785B055E"/>
    <w:rsid w:val="B7B59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4"/>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10">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2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99"/>
    <w:pPr>
      <w:widowControl/>
      <w:spacing w:before="90"/>
      <w:jc w:val="left"/>
    </w:pPr>
    <w:rPr>
      <w:rFonts w:ascii="Times New Roman" w:hAnsi="Times New Roman" w:cs="Times New Roman"/>
      <w:kern w:val="0"/>
      <w:sz w:val="24"/>
      <w:szCs w:val="20"/>
    </w:rPr>
  </w:style>
  <w:style w:type="paragraph" w:styleId="6">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Table Theme"/>
    <w:basedOn w:val="7"/>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000FF"/>
      <w:u w:val="single"/>
    </w:rPr>
  </w:style>
  <w:style w:type="character" w:customStyle="1" w:styleId="13">
    <w:name w:val="标题 字符"/>
    <w:basedOn w:val="10"/>
    <w:link w:val="6"/>
    <w:qFormat/>
    <w:uiPriority w:val="10"/>
    <w:rPr>
      <w:rFonts w:asciiTheme="majorHAnsi" w:hAnsiTheme="majorHAnsi" w:eastAsiaTheme="majorEastAsia" w:cstheme="majorBidi"/>
      <w:b/>
      <w:bCs/>
      <w:sz w:val="32"/>
      <w:szCs w:val="32"/>
    </w:rPr>
  </w:style>
  <w:style w:type="character" w:customStyle="1" w:styleId="14">
    <w:name w:val="标题 3 字符"/>
    <w:basedOn w:val="10"/>
    <w:link w:val="3"/>
    <w:qFormat/>
    <w:uiPriority w:val="9"/>
    <w:rPr>
      <w:rFonts w:ascii="等线" w:hAnsi="等线" w:eastAsia="宋体" w:cs="Times New Roman"/>
      <w:b/>
      <w:bCs/>
      <w:sz w:val="32"/>
      <w:szCs w:val="32"/>
    </w:rPr>
  </w:style>
  <w:style w:type="paragraph" w:customStyle="1" w:styleId="15">
    <w:name w:val="样式 样式 标题 3 + (中文) 宋体1 + 小四"/>
    <w:basedOn w:val="1"/>
    <w:link w:val="16"/>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6">
    <w:name w:val="样式 样式 标题 3 + (中文) 宋体1 + 小四 Char"/>
    <w:basedOn w:val="10"/>
    <w:link w:val="15"/>
    <w:qFormat/>
    <w:uiPriority w:val="0"/>
    <w:rPr>
      <w:rFonts w:ascii="等线" w:hAnsi="等线" w:eastAsia="宋体" w:cs="Times New Roman"/>
      <w:b/>
      <w:bCs/>
      <w:sz w:val="32"/>
      <w:szCs w:val="32"/>
    </w:rPr>
  </w:style>
  <w:style w:type="table" w:customStyle="1" w:styleId="17">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8">
    <w:name w:val="Grid Table 1 Light"/>
    <w:basedOn w:val="7"/>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9">
    <w:name w:val="标题 2 字符"/>
    <w:basedOn w:val="10"/>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0">
    <w:name w:val="Normal Table0"/>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1">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2">
    <w:name w:val="页脚 字符"/>
    <w:basedOn w:val="10"/>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2130</Words>
  <Characters>2139</Characters>
  <Lines>22</Lines>
  <Paragraphs>6</Paragraphs>
  <TotalTime>0</TotalTime>
  <ScaleCrop>false</ScaleCrop>
  <LinksUpToDate>false</LinksUpToDate>
  <CharactersWithSpaces>3702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2019-03-10T21:25:00Z</dcterms:created>
  <dc:creator>雯 张</dc:creator>
  <cp:lastModifiedBy>豪</cp:lastModifiedBy>
  <dcterms:modified xsi:type="dcterms:W3CDTF">2026-03-22T06:52:54Z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AB00D698A17EF0E21B123068F353B3B3_42</vt:lpwstr>
  </property>
  <property fmtid="{D5CDD505-2E9C-101B-9397-08002B2CF9AE}" pid="4" name="KSOTemplateDocerSaveRecord">
    <vt:lpwstr>eyJoZGlkIjoiNTg0MzMyNGJiMDEzODc5ODNlMGVjODViOWRkZjg1MDgiLCJ1c2VySWQiOiIxMjc2Mzc3NjgxIn0=</vt:lpwstr>
  </property>
</Properties>
</file>