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BB26BE">
      <w:pPr>
        <w:pStyle w:val="3"/>
        <w:rPr>
          <w:rFonts w:hint="eastAsia" w:ascii="微软雅黑" w:hAnsi="微软雅黑" w:eastAsia="微软雅黑" w:cs="微软雅黑"/>
          <w:sz w:val="36"/>
          <w:szCs w:val="36"/>
        </w:rPr>
      </w:pPr>
      <w:bookmarkStart w:id="5" w:name="_GoBack"/>
      <w:r>
        <w:rPr>
          <w:rFonts w:hint="eastAsia" w:ascii="微软雅黑" w:hAnsi="微软雅黑" w:eastAsia="微软雅黑" w:cs="微软雅黑"/>
          <w:sz w:val="36"/>
          <w:szCs w:val="36"/>
        </w:rPr>
        <w:t>宠物订购协议</w:t>
      </w:r>
    </w:p>
    <w:bookmarkEnd w:id="5"/>
    <w:p w14:paraId="7CA723A6">
      <w:pPr>
        <w:wordWrap w:val="0"/>
        <w:spacing w:line="360" w:lineRule="auto"/>
        <w:ind w:firstLine="482"/>
        <w:rPr>
          <w:rFonts w:hint="eastAsia" w:ascii="微软雅黑" w:hAnsi="微软雅黑" w:eastAsia="微软雅黑" w:cs="微软雅黑"/>
          <w:b/>
          <w:sz w:val="24"/>
          <w:szCs w:val="24"/>
          <w:u w:val="single"/>
        </w:rPr>
      </w:pPr>
      <w:r>
        <w:rPr>
          <w:rFonts w:hint="eastAsia" w:ascii="微软雅黑" w:hAnsi="微软雅黑" w:eastAsia="微软雅黑" w:cs="微软雅黑"/>
          <w:b/>
          <w:sz w:val="24"/>
          <w:szCs w:val="24"/>
        </w:rPr>
        <w:t>买方：</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b/>
          <w:sz w:val="24"/>
          <w:szCs w:val="24"/>
          <w:u w:val="single"/>
        </w:rPr>
        <w:t xml:space="preserve">            </w:t>
      </w:r>
    </w:p>
    <w:p w14:paraId="3AB98931">
      <w:pPr>
        <w:wordWrap w:val="0"/>
        <w:spacing w:line="360" w:lineRule="auto"/>
        <w:ind w:firstLine="482"/>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b/>
          <w:sz w:val="24"/>
          <w:szCs w:val="24"/>
          <w:u w:val="single"/>
        </w:rPr>
        <w:t xml:space="preserve">            </w:t>
      </w:r>
    </w:p>
    <w:p w14:paraId="6E205BA8">
      <w:pPr>
        <w:wordWrap w:val="0"/>
        <w:spacing w:after="312" w:afterLines="100"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b/>
          <w:sz w:val="24"/>
          <w:szCs w:val="24"/>
          <w:u w:val="single"/>
        </w:rPr>
        <w:t xml:space="preserve">            </w:t>
      </w:r>
    </w:p>
    <w:p w14:paraId="5DB079C3">
      <w:pPr>
        <w:wordWrap w:val="0"/>
        <w:spacing w:line="360" w:lineRule="auto"/>
        <w:ind w:firstLine="482"/>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买方：</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b/>
          <w:sz w:val="24"/>
          <w:szCs w:val="24"/>
          <w:u w:val="single"/>
        </w:rPr>
        <w:t xml:space="preserve">            </w:t>
      </w:r>
    </w:p>
    <w:p w14:paraId="2CA4158F">
      <w:pPr>
        <w:wordWrap w:val="0"/>
        <w:spacing w:line="360" w:lineRule="auto"/>
        <w:ind w:firstLine="482"/>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b/>
          <w:sz w:val="24"/>
          <w:szCs w:val="24"/>
          <w:u w:val="single"/>
        </w:rPr>
        <w:t xml:space="preserve">            </w:t>
      </w:r>
    </w:p>
    <w:p w14:paraId="25B40CFB">
      <w:pPr>
        <w:wordWrap w:val="0"/>
        <w:spacing w:after="312" w:afterLines="100"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b/>
          <w:sz w:val="24"/>
          <w:szCs w:val="24"/>
          <w:u w:val="single"/>
        </w:rPr>
        <w:t xml:space="preserve">            </w:t>
      </w:r>
    </w:p>
    <w:p w14:paraId="76BB387F">
      <w:pPr>
        <w:wordWrap w:val="0"/>
        <w:spacing w:before="312" w:beforeLines="100"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本人（简称买方）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委托</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（简称卖方）代为订购宠物，经双方协商并同意下，</w:t>
      </w:r>
      <w:r>
        <w:rPr>
          <w:rFonts w:hint="eastAsia" w:ascii="微软雅黑" w:hAnsi="微软雅黑" w:eastAsia="微软雅黑" w:cs="微软雅黑"/>
          <w:sz w:val="24"/>
          <w:szCs w:val="24"/>
        </w:rPr>
        <w:t>厘定</w:t>
      </w:r>
      <w:r>
        <w:rPr>
          <w:rFonts w:hint="eastAsia" w:ascii="微软雅黑" w:hAnsi="微软雅黑" w:eastAsia="微软雅黑" w:cs="微软雅黑"/>
          <w:sz w:val="24"/>
          <w:szCs w:val="24"/>
        </w:rPr>
        <w:t>以下交易细则：</w:t>
      </w:r>
    </w:p>
    <w:p w14:paraId="5039596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宠物</w:t>
      </w:r>
      <w:r>
        <w:rPr>
          <w:rFonts w:hint="eastAsia" w:ascii="微软雅黑" w:hAnsi="微软雅黑" w:eastAsia="微软雅黑" w:cs="微软雅黑"/>
          <w:sz w:val="24"/>
          <w:szCs w:val="24"/>
        </w:rPr>
        <w:t>资料：</w:t>
      </w:r>
    </w:p>
    <w:p w14:paraId="6DCEC75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宠物品种名称：</w:t>
      </w:r>
      <w:r>
        <w:rPr>
          <w:rFonts w:hint="eastAsia" w:ascii="微软雅黑" w:hAnsi="微软雅黑" w:eastAsia="微软雅黑" w:cs="微软雅黑"/>
          <w:sz w:val="24"/>
          <w:szCs w:val="24"/>
          <w:u w:val="single"/>
        </w:rPr>
        <w:t xml:space="preserve">                       </w:t>
      </w:r>
    </w:p>
    <w:p w14:paraId="61F8CFD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宠物性别：</w:t>
      </w:r>
      <w:r>
        <w:rPr>
          <w:rFonts w:hint="eastAsia" w:ascii="微软雅黑" w:hAnsi="微软雅黑" w:eastAsia="微软雅黑" w:cs="微软雅黑"/>
          <w:sz w:val="24"/>
          <w:szCs w:val="24"/>
          <w:u w:val="single"/>
        </w:rPr>
        <w:t xml:space="preserve">                           </w:t>
      </w:r>
    </w:p>
    <w:p w14:paraId="2CE3398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宠物年龄：</w:t>
      </w:r>
      <w:r>
        <w:rPr>
          <w:rFonts w:hint="eastAsia" w:ascii="微软雅黑" w:hAnsi="微软雅黑" w:eastAsia="微软雅黑" w:cs="微软雅黑"/>
          <w:sz w:val="24"/>
          <w:szCs w:val="24"/>
          <w:u w:val="single"/>
        </w:rPr>
        <w:t xml:space="preserve">                           </w:t>
      </w:r>
    </w:p>
    <w:p w14:paraId="1013E92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来源地：</w:t>
      </w:r>
      <w:r>
        <w:rPr>
          <w:rFonts w:hint="eastAsia" w:ascii="微软雅黑" w:hAnsi="微软雅黑" w:eastAsia="微软雅黑" w:cs="微软雅黑"/>
          <w:sz w:val="24"/>
          <w:szCs w:val="24"/>
          <w:u w:val="single"/>
        </w:rPr>
        <w:t xml:space="preserve">                             </w:t>
      </w:r>
    </w:p>
    <w:p w14:paraId="47A26C36">
      <w:pPr>
        <w:wordWrap w:val="0"/>
        <w:spacing w:line="360" w:lineRule="auto"/>
        <w:ind w:firstLine="480" w:firstLineChars="200"/>
        <w:outlineLvl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 xml:space="preserve">附加数据 </w:t>
      </w:r>
      <w:r>
        <w:rPr>
          <w:rFonts w:hint="eastAsia" w:ascii="微软雅黑" w:hAnsi="微软雅黑" w:eastAsia="微软雅黑" w:cs="微软雅黑"/>
          <w:sz w:val="24"/>
          <w:szCs w:val="24"/>
          <w:u w:val="single"/>
        </w:rPr>
        <w:t xml:space="preserve">                            </w:t>
      </w:r>
    </w:p>
    <w:p w14:paraId="5020269C">
      <w:pPr>
        <w:wordWrap w:val="0"/>
        <w:spacing w:line="360" w:lineRule="auto"/>
        <w:ind w:firstLine="480" w:firstLineChars="200"/>
        <w:rPr>
          <w:rFonts w:hint="eastAsia" w:ascii="微软雅黑" w:hAnsi="微软雅黑" w:eastAsia="微软雅黑" w:cs="微软雅黑"/>
          <w:sz w:val="24"/>
          <w:szCs w:val="24"/>
        </w:rPr>
      </w:pPr>
      <w:bookmarkStart w:id="0" w:name="1"/>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w:t>
      </w:r>
      <w:bookmarkEnd w:id="0"/>
      <w:r>
        <w:rPr>
          <w:rFonts w:hint="eastAsia" w:ascii="微软雅黑" w:hAnsi="微软雅黑" w:eastAsia="微软雅黑" w:cs="微软雅黑"/>
          <w:sz w:val="24"/>
          <w:szCs w:val="24"/>
        </w:rPr>
        <w:t xml:space="preserve">买方于（日期）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付</w:t>
      </w:r>
      <w:r>
        <w:rPr>
          <w:rFonts w:hint="eastAsia" w:ascii="微软雅黑" w:hAnsi="微软雅黑" w:eastAsia="微软雅黑" w:cs="微软雅黑"/>
          <w:sz w:val="24"/>
          <w:szCs w:val="24"/>
        </w:rPr>
        <w:t>定</w:t>
      </w:r>
      <w:r>
        <w:rPr>
          <w:rFonts w:hint="eastAsia" w:ascii="微软雅黑" w:hAnsi="微软雅黑" w:eastAsia="微软雅黑" w:cs="微软雅黑"/>
          <w:sz w:val="24"/>
          <w:szCs w:val="24"/>
        </w:rPr>
        <w:t>金</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元给予</w:t>
      </w:r>
      <w:r>
        <w:rPr>
          <w:rFonts w:hint="eastAsia" w:ascii="微软雅黑" w:hAnsi="微软雅黑" w:eastAsia="微软雅黑" w:cs="微软雅黑"/>
          <w:sz w:val="24"/>
          <w:szCs w:val="24"/>
        </w:rPr>
        <w:t>卖方。</w:t>
      </w:r>
    </w:p>
    <w:p w14:paraId="136AF8E7">
      <w:pPr>
        <w:wordWrap w:val="0"/>
        <w:spacing w:line="360" w:lineRule="auto"/>
        <w:ind w:firstLine="480" w:firstLineChars="200"/>
        <w:rPr>
          <w:rFonts w:hint="eastAsia" w:ascii="微软雅黑" w:hAnsi="微软雅黑" w:eastAsia="微软雅黑" w:cs="微软雅黑"/>
          <w:sz w:val="24"/>
          <w:szCs w:val="24"/>
        </w:rPr>
      </w:pPr>
      <w:bookmarkStart w:id="1" w:name="2"/>
      <w:r>
        <w:rPr>
          <w:rFonts w:hint="eastAsia" w:ascii="微软雅黑" w:hAnsi="微软雅黑" w:eastAsia="微软雅黑" w:cs="微软雅黑"/>
          <w:sz w:val="24"/>
          <w:szCs w:val="24"/>
        </w:rPr>
        <w:t>3.</w:t>
      </w:r>
      <w:bookmarkEnd w:id="1"/>
      <w:r>
        <w:rPr>
          <w:rFonts w:hint="eastAsia" w:ascii="微软雅黑" w:hAnsi="微软雅黑" w:eastAsia="微软雅黑" w:cs="微软雅黑"/>
          <w:sz w:val="24"/>
          <w:szCs w:val="24"/>
        </w:rPr>
        <w:t>卖方将按</w:t>
      </w:r>
      <w:r>
        <w:rPr>
          <w:rFonts w:hint="eastAsia" w:ascii="微软雅黑" w:hAnsi="微软雅黑" w:eastAsia="微软雅黑" w:cs="微软雅黑"/>
          <w:sz w:val="24"/>
          <w:szCs w:val="24"/>
        </w:rPr>
        <w:t>买方</w:t>
      </w:r>
      <w:r>
        <w:rPr>
          <w:rFonts w:hint="eastAsia" w:ascii="微软雅黑" w:hAnsi="微软雅黑" w:eastAsia="微软雅黑" w:cs="微软雅黑"/>
          <w:sz w:val="24"/>
          <w:szCs w:val="24"/>
        </w:rPr>
        <w:t>要求以电邮形式提供相关宠物的图片、数据</w:t>
      </w:r>
      <w:r>
        <w:rPr>
          <w:rFonts w:hint="eastAsia" w:ascii="微软雅黑" w:hAnsi="微软雅黑" w:eastAsia="微软雅黑" w:cs="微软雅黑"/>
          <w:sz w:val="24"/>
          <w:szCs w:val="24"/>
        </w:rPr>
        <w:t>及</w:t>
      </w:r>
      <w:r>
        <w:rPr>
          <w:rFonts w:hint="eastAsia" w:ascii="微软雅黑" w:hAnsi="微软雅黑" w:eastAsia="微软雅黑" w:cs="微软雅黑"/>
          <w:sz w:val="24"/>
          <w:szCs w:val="24"/>
        </w:rPr>
        <w:t>售价直至买方满意为止。</w:t>
      </w:r>
    </w:p>
    <w:p w14:paraId="505EA294">
      <w:pPr>
        <w:wordWrap w:val="0"/>
        <w:spacing w:line="360" w:lineRule="auto"/>
        <w:ind w:firstLine="480" w:firstLineChars="200"/>
        <w:rPr>
          <w:rFonts w:hint="eastAsia" w:ascii="微软雅黑" w:hAnsi="微软雅黑" w:eastAsia="微软雅黑" w:cs="微软雅黑"/>
          <w:sz w:val="24"/>
          <w:szCs w:val="24"/>
        </w:rPr>
      </w:pPr>
      <w:bookmarkStart w:id="2" w:name="3"/>
      <w:r>
        <w:rPr>
          <w:rFonts w:hint="eastAsia" w:ascii="微软雅黑" w:hAnsi="微软雅黑" w:eastAsia="微软雅黑" w:cs="微软雅黑"/>
          <w:sz w:val="24"/>
          <w:szCs w:val="24"/>
        </w:rPr>
        <w:t>4.</w:t>
      </w:r>
      <w:bookmarkEnd w:id="2"/>
      <w:r>
        <w:rPr>
          <w:rFonts w:hint="eastAsia" w:ascii="微软雅黑" w:hAnsi="微软雅黑" w:eastAsia="微软雅黑" w:cs="微软雅黑"/>
          <w:sz w:val="24"/>
          <w:szCs w:val="24"/>
        </w:rPr>
        <w:t>买方满意及确认购买有关宠物后，必须于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天内缴付余款（宠物售价扣除订金）。不得逾时缴交余额</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否则订金</w:t>
      </w:r>
      <w:r>
        <w:rPr>
          <w:rFonts w:hint="eastAsia" w:ascii="微软雅黑" w:hAnsi="微软雅黑" w:eastAsia="微软雅黑" w:cs="微软雅黑"/>
          <w:sz w:val="24"/>
          <w:szCs w:val="24"/>
        </w:rPr>
        <w:t>不予退还</w:t>
      </w:r>
      <w:r>
        <w:rPr>
          <w:rFonts w:hint="eastAsia" w:ascii="微软雅黑" w:hAnsi="微软雅黑" w:eastAsia="微软雅黑" w:cs="微软雅黑"/>
          <w:sz w:val="24"/>
          <w:szCs w:val="24"/>
        </w:rPr>
        <w:t>。</w:t>
      </w:r>
      <w:bookmarkStart w:id="3" w:name="4"/>
    </w:p>
    <w:p w14:paraId="4AAE556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bookmarkEnd w:id="3"/>
      <w:r>
        <w:rPr>
          <w:rFonts w:hint="eastAsia" w:ascii="微软雅黑" w:hAnsi="微软雅黑" w:eastAsia="微软雅黑" w:cs="微软雅黑"/>
          <w:sz w:val="24"/>
          <w:szCs w:val="24"/>
        </w:rPr>
        <w:t>卖方</w:t>
      </w:r>
      <w:r>
        <w:rPr>
          <w:rFonts w:hint="eastAsia" w:ascii="微软雅黑" w:hAnsi="微软雅黑" w:eastAsia="微软雅黑" w:cs="微软雅黑"/>
          <w:sz w:val="24"/>
          <w:szCs w:val="24"/>
        </w:rPr>
        <w:t>于买方确认购买后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天内</w:t>
      </w:r>
      <w:r>
        <w:rPr>
          <w:rFonts w:hint="eastAsia" w:ascii="微软雅黑" w:hAnsi="微软雅黑" w:eastAsia="微软雅黑" w:cs="微软雅黑"/>
          <w:sz w:val="24"/>
          <w:szCs w:val="24"/>
        </w:rPr>
        <w:t>负责</w:t>
      </w:r>
      <w:r>
        <w:rPr>
          <w:rFonts w:hint="eastAsia" w:ascii="微软雅黑" w:hAnsi="微软雅黑" w:eastAsia="微软雅黑" w:cs="微软雅黑"/>
          <w:sz w:val="24"/>
          <w:szCs w:val="24"/>
        </w:rPr>
        <w:t>将</w:t>
      </w:r>
      <w:r>
        <w:rPr>
          <w:rFonts w:hint="eastAsia" w:ascii="微软雅黑" w:hAnsi="微软雅黑" w:eastAsia="微软雅黑" w:cs="微软雅黑"/>
          <w:sz w:val="24"/>
          <w:szCs w:val="24"/>
        </w:rPr>
        <w:t>有关宠物运送到指定地点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，运费方式为：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，运输费用由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承担</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卖方未按上述约定履行义务的，应承担</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违约责任。</w:t>
      </w:r>
    </w:p>
    <w:p w14:paraId="2C4F8DF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w:t>
      </w:r>
      <w:r>
        <w:rPr>
          <w:rFonts w:hint="eastAsia" w:ascii="微软雅黑" w:hAnsi="微软雅黑" w:eastAsia="微软雅黑" w:cs="微软雅黑"/>
          <w:sz w:val="24"/>
          <w:szCs w:val="24"/>
        </w:rPr>
        <w:t>核实有关宠物的资料正确、健康良好情况下，买方不得取消交易。卖方有权不退回全部金额，并保留追究权利。</w:t>
      </w:r>
    </w:p>
    <w:p w14:paraId="448C8581">
      <w:pPr>
        <w:wordWrap w:val="0"/>
        <w:spacing w:line="360" w:lineRule="auto"/>
        <w:ind w:firstLine="480"/>
        <w:rPr>
          <w:rFonts w:hint="eastAsia" w:ascii="微软雅黑" w:hAnsi="微软雅黑" w:eastAsia="微软雅黑" w:cs="微软雅黑"/>
          <w:sz w:val="24"/>
          <w:szCs w:val="24"/>
        </w:rPr>
      </w:pPr>
      <w:bookmarkStart w:id="4" w:name="6"/>
      <w:r>
        <w:rPr>
          <w:rFonts w:hint="eastAsia" w:ascii="微软雅黑" w:hAnsi="微软雅黑" w:eastAsia="微软雅黑" w:cs="微软雅黑"/>
          <w:sz w:val="24"/>
          <w:szCs w:val="24"/>
        </w:rPr>
        <w:t>7.</w:t>
      </w:r>
      <w:bookmarkEnd w:id="4"/>
      <w:r>
        <w:rPr>
          <w:rFonts w:hint="eastAsia" w:ascii="微软雅黑" w:hAnsi="微软雅黑" w:eastAsia="微软雅黑" w:cs="微软雅黑"/>
          <w:sz w:val="24"/>
          <w:szCs w:val="24"/>
        </w:rPr>
        <w:t xml:space="preserve">附加细则：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7267BD55">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8</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r>
        <w:rPr>
          <w:rFonts w:hint="eastAsia" w:ascii="微软雅黑" w:hAnsi="微软雅黑" w:eastAsia="微软雅黑" w:cs="微软雅黑"/>
          <w:sz w:val="24"/>
          <w:szCs w:val="24"/>
        </w:rPr>
        <w:t>。</w:t>
      </w:r>
    </w:p>
    <w:p w14:paraId="798CF68D">
      <w:pPr>
        <w:wordWrap w:val="0"/>
        <w:spacing w:after="312" w:afterLines="100" w:line="360" w:lineRule="auto"/>
        <w:ind w:firstLine="482"/>
        <w:rPr>
          <w:rFonts w:hint="eastAsia" w:ascii="微软雅黑" w:hAnsi="微软雅黑" w:eastAsia="微软雅黑" w:cs="微软雅黑"/>
          <w:sz w:val="24"/>
          <w:szCs w:val="24"/>
        </w:rPr>
      </w:pPr>
      <w:r>
        <w:rPr>
          <w:rFonts w:hint="eastAsia" w:ascii="微软雅黑" w:hAnsi="微软雅黑" w:eastAsia="微软雅黑" w:cs="微软雅黑"/>
          <w:sz w:val="24"/>
          <w:szCs w:val="24"/>
        </w:rPr>
        <w:t>9</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本合同自</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之日起生效，壹式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份，买方执</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份，卖方执</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份，各份文本具有同等法律效力。</w:t>
      </w:r>
    </w:p>
    <w:tbl>
      <w:tblPr>
        <w:tblStyle w:val="7"/>
        <w:tblW w:w="5000" w:type="pct"/>
        <w:tblInd w:w="0" w:type="dxa"/>
        <w:tblLayout w:type="autofit"/>
        <w:tblCellMar>
          <w:top w:w="0" w:type="dxa"/>
          <w:left w:w="108" w:type="dxa"/>
          <w:bottom w:w="0" w:type="dxa"/>
          <w:right w:w="108" w:type="dxa"/>
        </w:tblCellMar>
      </w:tblPr>
      <w:tblGrid>
        <w:gridCol w:w="4261"/>
        <w:gridCol w:w="4261"/>
      </w:tblGrid>
      <w:tr w14:paraId="26178041">
        <w:tblPrEx>
          <w:tblCellMar>
            <w:top w:w="0" w:type="dxa"/>
            <w:left w:w="108" w:type="dxa"/>
            <w:bottom w:w="0" w:type="dxa"/>
            <w:right w:w="108" w:type="dxa"/>
          </w:tblCellMar>
        </w:tblPrEx>
        <w:tc>
          <w:tcPr>
            <w:tcW w:w="2500" w:type="pct"/>
            <w:shd w:val="clear" w:color="auto" w:fill="auto"/>
          </w:tcPr>
          <w:p w14:paraId="359B071D">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买方签署：</w:t>
            </w:r>
            <w:r>
              <w:rPr>
                <w:rFonts w:hint="eastAsia" w:ascii="微软雅黑" w:hAnsi="微软雅黑" w:eastAsia="微软雅黑" w:cs="微软雅黑"/>
                <w:sz w:val="24"/>
                <w:szCs w:val="24"/>
                <w:u w:val="single"/>
              </w:rPr>
              <w:t xml:space="preserve">                         </w:t>
            </w:r>
          </w:p>
        </w:tc>
        <w:tc>
          <w:tcPr>
            <w:tcW w:w="2500" w:type="pct"/>
            <w:shd w:val="clear" w:color="auto" w:fill="auto"/>
          </w:tcPr>
          <w:p w14:paraId="136F50F6">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卖方签署：</w:t>
            </w:r>
            <w:r>
              <w:rPr>
                <w:rFonts w:hint="eastAsia" w:ascii="微软雅黑" w:hAnsi="微软雅黑" w:eastAsia="微软雅黑" w:cs="微软雅黑"/>
                <w:sz w:val="24"/>
                <w:szCs w:val="24"/>
                <w:u w:val="single"/>
              </w:rPr>
              <w:t xml:space="preserve">                         </w:t>
            </w:r>
          </w:p>
        </w:tc>
      </w:tr>
      <w:tr w14:paraId="3588B79A">
        <w:tblPrEx>
          <w:tblCellMar>
            <w:top w:w="0" w:type="dxa"/>
            <w:left w:w="108" w:type="dxa"/>
            <w:bottom w:w="0" w:type="dxa"/>
            <w:right w:w="108" w:type="dxa"/>
          </w:tblCellMar>
        </w:tblPrEx>
        <w:tc>
          <w:tcPr>
            <w:tcW w:w="2500" w:type="pct"/>
            <w:shd w:val="clear" w:color="auto" w:fill="auto"/>
          </w:tcPr>
          <w:p w14:paraId="4E3C1857">
            <w:pPr>
              <w:wordWrap w:val="0"/>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日期：</w:t>
            </w:r>
            <w:r>
              <w:rPr>
                <w:rFonts w:hint="eastAsia" w:ascii="微软雅黑" w:hAnsi="微软雅黑" w:eastAsia="微软雅黑" w:cs="微软雅黑"/>
                <w:sz w:val="24"/>
                <w:szCs w:val="24"/>
                <w:u w:val="single"/>
              </w:rPr>
              <w:t xml:space="preserve">                             </w:t>
            </w:r>
          </w:p>
        </w:tc>
        <w:tc>
          <w:tcPr>
            <w:tcW w:w="2500" w:type="pct"/>
            <w:shd w:val="clear" w:color="auto" w:fill="auto"/>
          </w:tcPr>
          <w:p w14:paraId="33981E91">
            <w:pPr>
              <w:wordWrap w:val="0"/>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日期：</w:t>
            </w:r>
            <w:r>
              <w:rPr>
                <w:rFonts w:hint="eastAsia" w:ascii="微软雅黑" w:hAnsi="微软雅黑" w:eastAsia="微软雅黑" w:cs="微软雅黑"/>
                <w:sz w:val="24"/>
                <w:szCs w:val="24"/>
                <w:u w:val="single"/>
              </w:rPr>
              <w:t xml:space="preserve">                             </w:t>
            </w:r>
          </w:p>
        </w:tc>
      </w:tr>
      <w:tr w14:paraId="0EC88F6F">
        <w:tblPrEx>
          <w:tblCellMar>
            <w:top w:w="0" w:type="dxa"/>
            <w:left w:w="108" w:type="dxa"/>
            <w:bottom w:w="0" w:type="dxa"/>
            <w:right w:w="108" w:type="dxa"/>
          </w:tblCellMar>
        </w:tblPrEx>
        <w:tc>
          <w:tcPr>
            <w:tcW w:w="2500" w:type="pct"/>
            <w:shd w:val="clear" w:color="auto" w:fill="auto"/>
          </w:tcPr>
          <w:p w14:paraId="41A15190">
            <w:pPr>
              <w:wordWrap w:val="0"/>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地点：</w:t>
            </w:r>
            <w:r>
              <w:rPr>
                <w:rFonts w:hint="eastAsia" w:ascii="微软雅黑" w:hAnsi="微软雅黑" w:eastAsia="微软雅黑" w:cs="微软雅黑"/>
                <w:sz w:val="24"/>
                <w:szCs w:val="24"/>
                <w:u w:val="single"/>
              </w:rPr>
              <w:t xml:space="preserve">                             </w:t>
            </w:r>
          </w:p>
        </w:tc>
        <w:tc>
          <w:tcPr>
            <w:tcW w:w="2500" w:type="pct"/>
            <w:shd w:val="clear" w:color="auto" w:fill="auto"/>
          </w:tcPr>
          <w:p w14:paraId="1BC44A6F">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地点：</w:t>
            </w:r>
            <w:r>
              <w:rPr>
                <w:rFonts w:hint="eastAsia" w:ascii="微软雅黑" w:hAnsi="微软雅黑" w:eastAsia="微软雅黑" w:cs="微软雅黑"/>
                <w:sz w:val="24"/>
                <w:szCs w:val="24"/>
                <w:u w:val="single"/>
              </w:rPr>
              <w:t xml:space="preserve">                             </w:t>
            </w:r>
          </w:p>
        </w:tc>
      </w:tr>
    </w:tbl>
    <w:p w14:paraId="442FA359">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 xml:space="preserve">    10</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送达地址以及送达条款</w:t>
      </w:r>
      <w:r>
        <w:rPr>
          <w:rFonts w:hint="eastAsia" w:ascii="微软雅黑" w:hAnsi="微软雅黑" w:eastAsia="微软雅黑" w:cs="微软雅黑"/>
          <w:sz w:val="24"/>
          <w:szCs w:val="24"/>
          <w:lang w:eastAsia="zh-CN"/>
        </w:rPr>
        <w:t>：</w:t>
      </w:r>
    </w:p>
    <w:p w14:paraId="0ADBF466">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一、</w:t>
      </w:r>
      <w:r>
        <w:rPr>
          <w:rFonts w:hint="eastAsia" w:ascii="微软雅黑" w:hAnsi="微软雅黑" w:eastAsia="微软雅黑" w:cs="微软雅黑"/>
          <w:sz w:val="24"/>
          <w:szCs w:val="24"/>
          <w:lang w:eastAsia="zh-CN"/>
        </w:rPr>
        <w:t>送达地址以及方式</w:t>
      </w:r>
    </w:p>
    <w:p w14:paraId="29ACA429">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（一）送达地址</w:t>
      </w:r>
    </w:p>
    <w:p w14:paraId="2AD5D29C">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17800D2D">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4C1927FA">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2DAC25B">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11D9B4B6">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0B9BA7DE">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191DBDF2">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B8FB022">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0C09E2EC">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3FC2318B">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081000AE">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7CD6D212">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4A6233A6">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BF79148">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6AF91F29">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0B15ADDF">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12D0A54D">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B30B41F">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37474F56">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24218BF3">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48739564">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（二）送达方式</w:t>
      </w:r>
    </w:p>
    <w:p w14:paraId="037C7869">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1B382A2A">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2DD04B00">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496E3C98">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2C08836E">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kern w:val="2"/>
          <w:sz w:val="24"/>
          <w:szCs w:val="24"/>
          <w:lang w:val="en-US" w:eastAsia="zh-CN" w:bidi="ar-SA"/>
        </w:rPr>
        <w:t>二、</w:t>
      </w:r>
      <w:r>
        <w:rPr>
          <w:rFonts w:hint="eastAsia" w:ascii="微软雅黑" w:hAnsi="微软雅黑" w:eastAsia="微软雅黑" w:cs="微软雅黑"/>
          <w:sz w:val="24"/>
          <w:szCs w:val="24"/>
          <w:lang w:eastAsia="zh-CN"/>
        </w:rPr>
        <w:t>送达条款</w:t>
      </w:r>
    </w:p>
    <w:p w14:paraId="12D88107">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一</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291C528B">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（二）</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5080D6BD">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三</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1E9A5D29">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四</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74D90BB5">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五</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5BEA7E0B">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六</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59D1D459">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1.擅自变更送达地址及信息且未及时通知对方的</w:t>
      </w:r>
      <w:r>
        <w:rPr>
          <w:rFonts w:hint="eastAsia" w:ascii="微软雅黑" w:hAnsi="微软雅黑" w:eastAsia="微软雅黑" w:cs="微软雅黑"/>
          <w:sz w:val="24"/>
          <w:szCs w:val="24"/>
          <w:lang w:eastAsia="zh-CN"/>
        </w:rPr>
        <w:t>；</w:t>
      </w:r>
    </w:p>
    <w:p w14:paraId="5D6806DA">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2.送达地址与信息同工商登记信息不一致且未及时更改的</w:t>
      </w:r>
      <w:r>
        <w:rPr>
          <w:rFonts w:hint="eastAsia" w:ascii="微软雅黑" w:hAnsi="微软雅黑" w:eastAsia="微软雅黑" w:cs="微软雅黑"/>
          <w:sz w:val="24"/>
          <w:szCs w:val="24"/>
          <w:lang w:eastAsia="zh-CN"/>
        </w:rPr>
        <w:t>；</w:t>
      </w:r>
    </w:p>
    <w:p w14:paraId="7ED617E7">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3.故意不接收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535E5562">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4.因接收方过错造成无法正常送达的其他行为</w:t>
      </w:r>
      <w:r>
        <w:rPr>
          <w:rFonts w:hint="eastAsia" w:ascii="微软雅黑" w:hAnsi="微软雅黑" w:eastAsia="微软雅黑" w:cs="微软雅黑"/>
          <w:sz w:val="24"/>
          <w:szCs w:val="24"/>
          <w:lang w:eastAsia="zh-CN"/>
        </w:rPr>
        <w:t>。</w:t>
      </w:r>
    </w:p>
    <w:p w14:paraId="671A6CEC">
      <w:pPr>
        <w:wordWrap w:val="0"/>
        <w:spacing w:line="360" w:lineRule="auto"/>
        <w:rPr>
          <w:rFonts w:hint="eastAsia" w:ascii="微软雅黑" w:hAnsi="微软雅黑" w:eastAsia="微软雅黑" w:cs="微软雅黑"/>
          <w:sz w:val="24"/>
          <w:szCs w:val="24"/>
          <w:lang w:val="en-US" w:eastAsia="zh-CN"/>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2B2B4">
    <w:pPr>
      <w:pStyle w:val="4"/>
      <w:framePr w:wrap="around" w:vAnchor="text" w:hAnchor="margin" w:xAlign="center" w:y="1"/>
      <w:rPr>
        <w:rStyle w:val="11"/>
        <w:rFonts w:ascii="Verdana" w:hAnsi="Verdana"/>
      </w:rPr>
    </w:pPr>
    <w:r>
      <w:rPr>
        <w:rFonts w:ascii="Verdana" w:hAnsi="Verdana"/>
      </w:rPr>
      <w:fldChar w:fldCharType="begin"/>
    </w:r>
    <w:r>
      <w:rPr>
        <w:rStyle w:val="11"/>
        <w:rFonts w:ascii="Verdana" w:hAnsi="Verdana"/>
      </w:rPr>
      <w:instrText xml:space="preserve">PAGE  </w:instrText>
    </w:r>
    <w:r>
      <w:rPr>
        <w:rFonts w:ascii="Verdana" w:hAnsi="Verdana"/>
      </w:rPr>
      <w:fldChar w:fldCharType="separate"/>
    </w:r>
    <w:r>
      <w:rPr>
        <w:rStyle w:val="11"/>
        <w:rFonts w:ascii="Verdana" w:hAnsi="Verdana"/>
      </w:rPr>
      <w:t>- 6 -</w:t>
    </w:r>
    <w:r>
      <w:rPr>
        <w:rFonts w:ascii="Verdana" w:hAnsi="Verdana"/>
      </w:rPr>
      <w:fldChar w:fldCharType="end"/>
    </w:r>
  </w:p>
  <w:p w14:paraId="16359504">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A8692">
    <w:pPr>
      <w:pStyle w:val="4"/>
      <w:framePr w:wrap="around" w:vAnchor="text" w:hAnchor="margin" w:xAlign="center" w:y="1"/>
      <w:rPr>
        <w:rStyle w:val="11"/>
      </w:rPr>
    </w:pPr>
    <w:r>
      <w:fldChar w:fldCharType="begin"/>
    </w:r>
    <w:r>
      <w:rPr>
        <w:rStyle w:val="11"/>
      </w:rPr>
      <w:instrText xml:space="preserve">PAGE  </w:instrText>
    </w:r>
    <w:r>
      <w:fldChar w:fldCharType="end"/>
    </w:r>
  </w:p>
  <w:p w14:paraId="1DF683E6">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298"/>
    <w:rsid w:val="00020A40"/>
    <w:rsid w:val="00064490"/>
    <w:rsid w:val="000B36EF"/>
    <w:rsid w:val="000B5223"/>
    <w:rsid w:val="000D7242"/>
    <w:rsid w:val="001570B2"/>
    <w:rsid w:val="001B1FCD"/>
    <w:rsid w:val="001D25D0"/>
    <w:rsid w:val="00212251"/>
    <w:rsid w:val="0027460F"/>
    <w:rsid w:val="003116ED"/>
    <w:rsid w:val="00374298"/>
    <w:rsid w:val="003D4680"/>
    <w:rsid w:val="003E4BDF"/>
    <w:rsid w:val="003F2C94"/>
    <w:rsid w:val="00441831"/>
    <w:rsid w:val="004671B4"/>
    <w:rsid w:val="004C1F46"/>
    <w:rsid w:val="0053160D"/>
    <w:rsid w:val="0055482C"/>
    <w:rsid w:val="005B167A"/>
    <w:rsid w:val="00607DBE"/>
    <w:rsid w:val="00641E18"/>
    <w:rsid w:val="006D754E"/>
    <w:rsid w:val="006F6C79"/>
    <w:rsid w:val="007B0661"/>
    <w:rsid w:val="007F29A4"/>
    <w:rsid w:val="007F7C41"/>
    <w:rsid w:val="00944C92"/>
    <w:rsid w:val="009A71EB"/>
    <w:rsid w:val="009B1281"/>
    <w:rsid w:val="009B131F"/>
    <w:rsid w:val="009B2DD4"/>
    <w:rsid w:val="009E1CAE"/>
    <w:rsid w:val="00A016E4"/>
    <w:rsid w:val="00AD206D"/>
    <w:rsid w:val="00AF0502"/>
    <w:rsid w:val="00AF4C42"/>
    <w:rsid w:val="00B0261D"/>
    <w:rsid w:val="00B105C2"/>
    <w:rsid w:val="00BC508B"/>
    <w:rsid w:val="00CA3FFD"/>
    <w:rsid w:val="00CC543F"/>
    <w:rsid w:val="00CE0003"/>
    <w:rsid w:val="00D0045D"/>
    <w:rsid w:val="00D0421B"/>
    <w:rsid w:val="00D14910"/>
    <w:rsid w:val="00D258BF"/>
    <w:rsid w:val="00D80C76"/>
    <w:rsid w:val="00D90328"/>
    <w:rsid w:val="00E009DE"/>
    <w:rsid w:val="00E269DF"/>
    <w:rsid w:val="00ED5AD6"/>
    <w:rsid w:val="00F03CCB"/>
    <w:rsid w:val="00F36ACE"/>
    <w:rsid w:val="00F60BDB"/>
    <w:rsid w:val="00FA4321"/>
    <w:rsid w:val="00FC4F0C"/>
    <w:rsid w:val="0D0D5BBC"/>
    <w:rsid w:val="158E09E9"/>
    <w:rsid w:val="EFFF8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9"/>
    <w:qFormat/>
    <w:uiPriority w:val="9"/>
    <w:pPr>
      <w:keepLines/>
      <w:widowControl/>
      <w:spacing w:before="280" w:after="280"/>
      <w:jc w:val="center"/>
      <w:outlineLvl w:val="1"/>
    </w:pPr>
    <w:rPr>
      <w:rFonts w:cs="Cambria" w:asciiTheme="majorHAnsi" w:hAnsiTheme="majorHAnsi"/>
      <w:b/>
      <w:color w:val="4472C4" w:themeColor="accent1"/>
      <w:kern w:val="0"/>
      <w:sz w:val="38"/>
      <w:szCs w:val="20"/>
      <w14:textFill>
        <w14:solidFill>
          <w14:schemeClr w14:val="accent1"/>
        </w14:solidFill>
      </w14:textFill>
    </w:rPr>
  </w:style>
  <w:style w:type="paragraph" w:styleId="3">
    <w:name w:val="heading 3"/>
    <w:basedOn w:val="1"/>
    <w:next w:val="1"/>
    <w:link w:val="14"/>
    <w:qFormat/>
    <w:uiPriority w:val="9"/>
    <w:pPr>
      <w:keepNext/>
      <w:keepLines/>
      <w:spacing w:before="260" w:after="260" w:line="416" w:lineRule="auto"/>
      <w:jc w:val="center"/>
      <w:outlineLvl w:val="2"/>
    </w:pPr>
    <w:rPr>
      <w:rFonts w:ascii="等线" w:hAnsi="等线" w:eastAsia="宋体" w:cs="Times New Roman"/>
      <w:b/>
      <w:bCs/>
      <w:sz w:val="32"/>
      <w:szCs w:val="32"/>
    </w:rPr>
  </w:style>
  <w:style w:type="character" w:default="1" w:styleId="10">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22"/>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5">
    <w:name w:val="Normal (Web)"/>
    <w:basedOn w:val="1"/>
    <w:qFormat/>
    <w:uiPriority w:val="99"/>
    <w:pPr>
      <w:widowControl/>
      <w:spacing w:before="90"/>
      <w:jc w:val="left"/>
    </w:pPr>
    <w:rPr>
      <w:rFonts w:ascii="Times New Roman" w:hAnsi="Times New Roman" w:cs="Times New Roman"/>
      <w:kern w:val="0"/>
      <w:sz w:val="24"/>
      <w:szCs w:val="20"/>
    </w:rPr>
  </w:style>
  <w:style w:type="paragraph" w:styleId="6">
    <w:name w:val="Title"/>
    <w:basedOn w:val="1"/>
    <w:next w:val="1"/>
    <w:link w:val="13"/>
    <w:qFormat/>
    <w:uiPriority w:val="10"/>
    <w:pPr>
      <w:spacing w:before="240" w:after="60"/>
      <w:jc w:val="center"/>
      <w:outlineLvl w:val="0"/>
    </w:pPr>
    <w:rPr>
      <w:rFonts w:asciiTheme="majorHAnsi" w:hAnsiTheme="majorHAnsi" w:eastAsiaTheme="majorEastAsia" w:cstheme="majorBidi"/>
      <w:b/>
      <w:bCs/>
      <w:sz w:val="32"/>
      <w:szCs w:val="32"/>
    </w:rPr>
  </w:style>
  <w:style w:type="table" w:styleId="8">
    <w:name w:val="Table Grid"/>
    <w:basedOn w:val="7"/>
    <w:qFormat/>
    <w:uiPriority w:val="39"/>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Table Theme"/>
    <w:basedOn w:val="7"/>
    <w:qFormat/>
    <w:uiPriority w:val="0"/>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Hyperlink"/>
    <w:basedOn w:val="10"/>
    <w:unhideWhenUsed/>
    <w:qFormat/>
    <w:uiPriority w:val="99"/>
    <w:rPr>
      <w:color w:val="0000FF"/>
      <w:u w:val="single"/>
    </w:rPr>
  </w:style>
  <w:style w:type="character" w:customStyle="1" w:styleId="13">
    <w:name w:val="标题 字符"/>
    <w:basedOn w:val="10"/>
    <w:link w:val="6"/>
    <w:qFormat/>
    <w:uiPriority w:val="10"/>
    <w:rPr>
      <w:rFonts w:asciiTheme="majorHAnsi" w:hAnsiTheme="majorHAnsi" w:eastAsiaTheme="majorEastAsia" w:cstheme="majorBidi"/>
      <w:b/>
      <w:bCs/>
      <w:sz w:val="32"/>
      <w:szCs w:val="32"/>
    </w:rPr>
  </w:style>
  <w:style w:type="character" w:customStyle="1" w:styleId="14">
    <w:name w:val="标题 3 字符"/>
    <w:basedOn w:val="10"/>
    <w:link w:val="3"/>
    <w:qFormat/>
    <w:uiPriority w:val="9"/>
    <w:rPr>
      <w:rFonts w:ascii="等线" w:hAnsi="等线" w:eastAsia="宋体" w:cs="Times New Roman"/>
      <w:b/>
      <w:bCs/>
      <w:sz w:val="32"/>
      <w:szCs w:val="32"/>
    </w:rPr>
  </w:style>
  <w:style w:type="paragraph" w:customStyle="1" w:styleId="15">
    <w:name w:val="样式 样式 标题 3 + (中文) 宋体1 + 小四"/>
    <w:basedOn w:val="1"/>
    <w:link w:val="16"/>
    <w:qFormat/>
    <w:uiPriority w:val="0"/>
    <w:pPr>
      <w:keepNext/>
      <w:keepLines/>
      <w:spacing w:before="260" w:after="260" w:line="416" w:lineRule="auto"/>
      <w:jc w:val="center"/>
      <w:outlineLvl w:val="2"/>
    </w:pPr>
    <w:rPr>
      <w:rFonts w:ascii="等线" w:hAnsi="等线" w:eastAsia="宋体" w:cs="Times New Roman"/>
      <w:b/>
      <w:bCs/>
      <w:sz w:val="32"/>
      <w:szCs w:val="32"/>
    </w:rPr>
  </w:style>
  <w:style w:type="character" w:customStyle="1" w:styleId="16">
    <w:name w:val="样式 样式 标题 3 + (中文) 宋体1 + 小四 Char"/>
    <w:basedOn w:val="10"/>
    <w:link w:val="15"/>
    <w:qFormat/>
    <w:uiPriority w:val="0"/>
    <w:rPr>
      <w:rFonts w:ascii="等线" w:hAnsi="等线" w:eastAsia="宋体" w:cs="Times New Roman"/>
      <w:b/>
      <w:bCs/>
      <w:sz w:val="32"/>
      <w:szCs w:val="32"/>
    </w:rPr>
  </w:style>
  <w:style w:type="table" w:customStyle="1" w:styleId="17">
    <w:name w:val="Table Normal"/>
    <w:qFormat/>
    <w:uiPriority w:val="59"/>
    <w:rPr>
      <w:rFonts w:ascii="Times New Roman" w:hAnsi="Times New Roman" w:cs="Times New Roman"/>
      <w:kern w:val="0"/>
      <w:sz w:val="20"/>
      <w:szCs w:val="20"/>
    </w:rPr>
    <w:tblPr>
      <w:tblCellMar>
        <w:top w:w="0" w:type="dxa"/>
        <w:left w:w="108" w:type="dxa"/>
        <w:bottom w:w="0" w:type="dxa"/>
        <w:right w:w="108" w:type="dxa"/>
      </w:tblCellMar>
    </w:tblPr>
  </w:style>
  <w:style w:type="table" w:customStyle="1" w:styleId="18">
    <w:name w:val="Grid Table 1 Light"/>
    <w:basedOn w:val="7"/>
    <w:qFormat/>
    <w:uiPriority w:val="46"/>
    <w:rPr>
      <w:rFonts w:ascii="Times New Roman" w:hAnsi="Times New Roman" w:cs="Times New Roman"/>
      <w:kern w:val="0"/>
      <w:sz w:val="20"/>
      <w:szCs w:val="20"/>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9">
    <w:name w:val="标题 2 字符"/>
    <w:basedOn w:val="10"/>
    <w:link w:val="2"/>
    <w:qFormat/>
    <w:uiPriority w:val="9"/>
    <w:rPr>
      <w:rFonts w:cs="Cambria" w:asciiTheme="majorHAnsi" w:hAnsiTheme="majorHAnsi"/>
      <w:b/>
      <w:color w:val="4472C4" w:themeColor="accent1"/>
      <w:kern w:val="0"/>
      <w:sz w:val="38"/>
      <w:szCs w:val="20"/>
      <w14:textFill>
        <w14:solidFill>
          <w14:schemeClr w14:val="accent1"/>
        </w14:solidFill>
      </w14:textFill>
    </w:rPr>
  </w:style>
  <w:style w:type="table" w:customStyle="1" w:styleId="20">
    <w:name w:val="Normal Table0"/>
    <w:qFormat/>
    <w:uiPriority w:val="59"/>
    <w:rPr>
      <w:rFonts w:ascii="Times New Roman" w:hAnsi="Times New Roman" w:cs="Times New Roman"/>
      <w:kern w:val="0"/>
      <w:sz w:val="20"/>
      <w:szCs w:val="20"/>
    </w:rPr>
    <w:tblPr>
      <w:tblCellMar>
        <w:top w:w="0" w:type="dxa"/>
        <w:left w:w="108" w:type="dxa"/>
        <w:bottom w:w="0" w:type="dxa"/>
        <w:right w:w="108" w:type="dxa"/>
      </w:tblCellMar>
    </w:tblPr>
  </w:style>
  <w:style w:type="paragraph" w:customStyle="1" w:styleId="21">
    <w:name w:val="Blockquote"/>
    <w:basedOn w:val="1"/>
    <w:qFormat/>
    <w:uiPriority w:val="0"/>
    <w:pPr>
      <w:autoSpaceDE w:val="0"/>
      <w:autoSpaceDN w:val="0"/>
      <w:adjustRightInd w:val="0"/>
      <w:spacing w:before="100" w:after="100"/>
      <w:ind w:left="360" w:right="360"/>
      <w:jc w:val="left"/>
    </w:pPr>
    <w:rPr>
      <w:rFonts w:ascii="Times New Roman" w:hAnsi="Times New Roman" w:eastAsia="宋体" w:cs="Times New Roman"/>
      <w:kern w:val="0"/>
      <w:sz w:val="24"/>
      <w:szCs w:val="20"/>
    </w:rPr>
  </w:style>
  <w:style w:type="character" w:customStyle="1" w:styleId="22">
    <w:name w:val="页脚 字符"/>
    <w:basedOn w:val="10"/>
    <w:link w:val="4"/>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1349</Words>
  <Characters>1369</Characters>
  <Lines>7</Lines>
  <Paragraphs>2</Paragraphs>
  <TotalTime>0</TotalTime>
  <ScaleCrop>false</ScaleCrop>
  <LinksUpToDate>false</LinksUpToDate>
  <CharactersWithSpaces>2155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2019-03-10T21:26:00Z</dcterms:created>
  <dc:creator>雯 张</dc:creator>
  <cp:lastModifiedBy>豪</cp:lastModifiedBy>
  <dcterms:modified xsi:type="dcterms:W3CDTF">2026-03-22T06:40:04Z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91BB321D92A512C5E3351068F5C389C6_42</vt:lpwstr>
  </property>
  <property fmtid="{D5CDD505-2E9C-101B-9397-08002B2CF9AE}" pid="4" name="KSOTemplateDocerSaveRecord">
    <vt:lpwstr>eyJoZGlkIjoiNTg0MzMyNGJiMDEzODc5ODNlMGVjODViOWRkZjg1MDgiLCJ1c2VySWQiOiIxMjc2Mzc3NjgxIn0=</vt:lpwstr>
  </property>
</Properties>
</file>