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E16EE">
      <w:pPr>
        <w:spacing w:line="360" w:lineRule="auto"/>
        <w:ind w:firstLine="6840" w:firstLineChars="285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合同编号：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8DDDDEB">
      <w:pPr>
        <w:spacing w:line="360" w:lineRule="auto"/>
        <w:ind w:firstLine="6840" w:firstLineChars="285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签订地点：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9484809">
      <w:pPr>
        <w:spacing w:line="360" w:lineRule="auto"/>
        <w:ind w:firstLine="6840" w:firstLineChars="285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签订时间：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15547161">
      <w:pPr>
        <w:pStyle w:val="5"/>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电器采购安装合同</w:t>
      </w:r>
    </w:p>
    <w:p w14:paraId="3916EC0D">
      <w:pPr>
        <w:spacing w:line="360" w:lineRule="auto"/>
        <w:ind w:right="1502" w:firstLine="2419" w:firstLineChars="672"/>
        <w:jc w:val="center"/>
        <w:rPr>
          <w:rFonts w:hint="eastAsia" w:ascii="微软雅黑" w:hAnsi="微软雅黑" w:eastAsia="微软雅黑" w:cs="微软雅黑"/>
          <w:sz w:val="36"/>
          <w:szCs w:val="36"/>
        </w:rPr>
      </w:pPr>
      <w:r>
        <w:rPr>
          <w:rFonts w:hint="eastAsia" w:ascii="微软雅黑" w:hAnsi="微软雅黑" w:eastAsia="微软雅黑" w:cs="微软雅黑"/>
          <w:sz w:val="36"/>
          <w:szCs w:val="36"/>
        </w:rPr>
        <w:t>（适用于空调、消毒柜、储存箱、电视、配电柜、GPS等的采购，带安装，个别带培训）</w:t>
      </w:r>
    </w:p>
    <w:bookmarkEnd w:id="0"/>
    <w:p w14:paraId="6CF8D77E">
      <w:pPr>
        <w:ind w:right="1502" w:firstLine="1612" w:firstLineChars="672"/>
        <w:jc w:val="center"/>
        <w:rPr>
          <w:rFonts w:hint="eastAsia" w:ascii="微软雅黑" w:hAnsi="微软雅黑" w:eastAsia="微软雅黑" w:cs="微软雅黑"/>
          <w:sz w:val="24"/>
          <w:szCs w:val="24"/>
        </w:rPr>
      </w:pPr>
    </w:p>
    <w:p w14:paraId="5E030C34">
      <w:pPr>
        <w:spacing w:before="100" w:beforeAutospacing="1" w:after="100" w:afterAutospacing="1" w:line="360" w:lineRule="auto"/>
        <w:ind w:right="-57"/>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甲方（需方）：</w:t>
      </w:r>
      <w:r>
        <w:rPr>
          <w:rFonts w:hint="eastAsia" w:ascii="微软雅黑" w:hAnsi="微软雅黑" w:eastAsia="微软雅黑" w:cs="微软雅黑"/>
          <w:sz w:val="24"/>
          <w:szCs w:val="24"/>
          <w:u w:val="single"/>
        </w:rPr>
        <w:t xml:space="preserve">                                               </w:t>
      </w:r>
    </w:p>
    <w:p w14:paraId="0FB37AC1">
      <w:pPr>
        <w:spacing w:before="100" w:beforeAutospacing="1" w:after="100" w:afterAutospacing="1" w:line="360" w:lineRule="auto"/>
        <w:ind w:right="-57"/>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乙方（供方）：</w:t>
      </w:r>
      <w:r>
        <w:rPr>
          <w:rFonts w:hint="eastAsia" w:ascii="微软雅黑" w:hAnsi="微软雅黑" w:eastAsia="微软雅黑" w:cs="微软雅黑"/>
          <w:sz w:val="24"/>
          <w:szCs w:val="24"/>
          <w:u w:val="single"/>
        </w:rPr>
        <w:t xml:space="preserve">                                               </w:t>
      </w:r>
    </w:p>
    <w:p w14:paraId="15B56C87">
      <w:pPr>
        <w:spacing w:before="312" w:beforeLines="100" w:after="312" w:afterLines="100"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甲乙双方根据《中华人民共和国合同法》，本着平等互利的原则，经友好协商签订本合同，承诺共同信守。</w:t>
      </w:r>
    </w:p>
    <w:p w14:paraId="3AD81E08">
      <w:pPr>
        <w:spacing w:before="100" w:beforeAutospacing="1" w:after="100" w:afterAutospacing="1" w:line="360" w:lineRule="auto"/>
        <w:ind w:right="-57"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标的、数量及价款</w:t>
      </w:r>
    </w:p>
    <w:p w14:paraId="4B418F62">
      <w:pPr>
        <w:spacing w:line="360" w:lineRule="auto"/>
        <w:ind w:right="-58" w:firstLine="472"/>
        <w:jc w:val="righ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  位：人民币元</w:t>
      </w:r>
    </w:p>
    <w:tbl>
      <w:tblPr>
        <w:tblStyle w:val="6"/>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15" w:type="dxa"/>
          <w:left w:w="15" w:type="dxa"/>
          <w:bottom w:w="15" w:type="dxa"/>
          <w:right w:w="15" w:type="dxa"/>
        </w:tblCellMar>
      </w:tblPr>
      <w:tblGrid>
        <w:gridCol w:w="650"/>
        <w:gridCol w:w="1686"/>
        <w:gridCol w:w="1265"/>
        <w:gridCol w:w="1545"/>
        <w:gridCol w:w="562"/>
        <w:gridCol w:w="562"/>
        <w:gridCol w:w="562"/>
        <w:gridCol w:w="1504"/>
      </w:tblGrid>
      <w:tr w14:paraId="740DFD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390" w:type="pct"/>
            <w:vAlign w:val="bottom"/>
          </w:tcPr>
          <w:p w14:paraId="496ACC55">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1011" w:type="pct"/>
            <w:tcBorders>
              <w:right w:val="single" w:color="auto" w:sz="4" w:space="0"/>
            </w:tcBorders>
            <w:vAlign w:val="bottom"/>
          </w:tcPr>
          <w:p w14:paraId="13D9C81A">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产品名称</w:t>
            </w:r>
          </w:p>
        </w:tc>
        <w:tc>
          <w:tcPr>
            <w:tcW w:w="759" w:type="pct"/>
            <w:tcBorders>
              <w:left w:val="single" w:color="auto" w:sz="4" w:space="0"/>
            </w:tcBorders>
            <w:vAlign w:val="bottom"/>
          </w:tcPr>
          <w:p w14:paraId="1CE8193C">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商  标</w:t>
            </w:r>
          </w:p>
        </w:tc>
        <w:tc>
          <w:tcPr>
            <w:tcW w:w="927" w:type="pct"/>
            <w:vAlign w:val="bottom"/>
          </w:tcPr>
          <w:p w14:paraId="238D1A14">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规格型号</w:t>
            </w:r>
          </w:p>
        </w:tc>
        <w:tc>
          <w:tcPr>
            <w:tcW w:w="337" w:type="pct"/>
            <w:vAlign w:val="bottom"/>
          </w:tcPr>
          <w:p w14:paraId="4B0D65D6">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单位</w:t>
            </w:r>
          </w:p>
        </w:tc>
        <w:tc>
          <w:tcPr>
            <w:tcW w:w="337" w:type="pct"/>
            <w:vAlign w:val="bottom"/>
          </w:tcPr>
          <w:p w14:paraId="156F8CC6">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数量</w:t>
            </w:r>
          </w:p>
        </w:tc>
        <w:tc>
          <w:tcPr>
            <w:tcW w:w="337" w:type="pct"/>
            <w:vAlign w:val="bottom"/>
          </w:tcPr>
          <w:p w14:paraId="12025EAF">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单价</w:t>
            </w:r>
          </w:p>
        </w:tc>
        <w:tc>
          <w:tcPr>
            <w:tcW w:w="902" w:type="pct"/>
            <w:vAlign w:val="bottom"/>
          </w:tcPr>
          <w:p w14:paraId="15E3BCC7">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小</w:t>
            </w:r>
            <w:r>
              <w:rPr>
                <w:rFonts w:hint="eastAsia" w:ascii="微软雅黑" w:hAnsi="微软雅黑" w:eastAsia="微软雅黑" w:cs="微软雅黑"/>
                <w:b/>
                <w:sz w:val="24"/>
                <w:szCs w:val="24"/>
              </w:rPr>
              <w:t>计金额</w:t>
            </w:r>
          </w:p>
        </w:tc>
      </w:tr>
      <w:tr w14:paraId="3C0752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390" w:type="pct"/>
            <w:vAlign w:val="bottom"/>
          </w:tcPr>
          <w:p w14:paraId="6B56E276">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1011" w:type="pct"/>
            <w:tcBorders>
              <w:right w:val="single" w:color="auto" w:sz="4" w:space="0"/>
            </w:tcBorders>
            <w:vAlign w:val="bottom"/>
          </w:tcPr>
          <w:p w14:paraId="650363A8">
            <w:pPr>
              <w:adjustRightInd w:val="0"/>
              <w:snapToGrid w:val="0"/>
              <w:spacing w:line="360" w:lineRule="auto"/>
              <w:ind w:right="-58"/>
              <w:jc w:val="center"/>
              <w:rPr>
                <w:rFonts w:hint="eastAsia" w:ascii="微软雅黑" w:hAnsi="微软雅黑" w:eastAsia="微软雅黑" w:cs="微软雅黑"/>
                <w:sz w:val="24"/>
                <w:szCs w:val="24"/>
              </w:rPr>
            </w:pPr>
          </w:p>
        </w:tc>
        <w:tc>
          <w:tcPr>
            <w:tcW w:w="759" w:type="pct"/>
            <w:tcBorders>
              <w:left w:val="single" w:color="auto" w:sz="4" w:space="0"/>
            </w:tcBorders>
            <w:vAlign w:val="bottom"/>
          </w:tcPr>
          <w:p w14:paraId="7ACA979D">
            <w:pPr>
              <w:adjustRightInd w:val="0"/>
              <w:snapToGrid w:val="0"/>
              <w:spacing w:line="360" w:lineRule="auto"/>
              <w:ind w:right="-58"/>
              <w:jc w:val="center"/>
              <w:rPr>
                <w:rFonts w:hint="eastAsia" w:ascii="微软雅黑" w:hAnsi="微软雅黑" w:eastAsia="微软雅黑" w:cs="微软雅黑"/>
                <w:sz w:val="24"/>
                <w:szCs w:val="24"/>
              </w:rPr>
            </w:pPr>
          </w:p>
        </w:tc>
        <w:tc>
          <w:tcPr>
            <w:tcW w:w="927" w:type="pct"/>
            <w:vAlign w:val="bottom"/>
          </w:tcPr>
          <w:p w14:paraId="33FF13D8">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567F792E">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24F600FE">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78DF6E84">
            <w:pPr>
              <w:adjustRightInd w:val="0"/>
              <w:snapToGrid w:val="0"/>
              <w:spacing w:line="360" w:lineRule="auto"/>
              <w:ind w:right="-58"/>
              <w:jc w:val="center"/>
              <w:rPr>
                <w:rFonts w:hint="eastAsia" w:ascii="微软雅黑" w:hAnsi="微软雅黑" w:eastAsia="微软雅黑" w:cs="微软雅黑"/>
                <w:sz w:val="24"/>
                <w:szCs w:val="24"/>
              </w:rPr>
            </w:pPr>
          </w:p>
        </w:tc>
        <w:tc>
          <w:tcPr>
            <w:tcW w:w="902" w:type="pct"/>
            <w:vAlign w:val="bottom"/>
          </w:tcPr>
          <w:p w14:paraId="2D715BB2">
            <w:pPr>
              <w:adjustRightInd w:val="0"/>
              <w:snapToGrid w:val="0"/>
              <w:spacing w:line="360" w:lineRule="auto"/>
              <w:ind w:right="-58"/>
              <w:jc w:val="center"/>
              <w:rPr>
                <w:rFonts w:hint="eastAsia" w:ascii="微软雅黑" w:hAnsi="微软雅黑" w:eastAsia="微软雅黑" w:cs="微软雅黑"/>
                <w:sz w:val="24"/>
                <w:szCs w:val="24"/>
              </w:rPr>
            </w:pPr>
          </w:p>
        </w:tc>
      </w:tr>
      <w:tr w14:paraId="25968B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390" w:type="pct"/>
            <w:vAlign w:val="bottom"/>
          </w:tcPr>
          <w:p w14:paraId="577D8D6F">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1011" w:type="pct"/>
            <w:tcBorders>
              <w:right w:val="single" w:color="auto" w:sz="4" w:space="0"/>
            </w:tcBorders>
            <w:vAlign w:val="bottom"/>
          </w:tcPr>
          <w:p w14:paraId="2C6A129D">
            <w:pPr>
              <w:adjustRightInd w:val="0"/>
              <w:snapToGrid w:val="0"/>
              <w:spacing w:line="360" w:lineRule="auto"/>
              <w:ind w:right="-58"/>
              <w:jc w:val="center"/>
              <w:rPr>
                <w:rFonts w:hint="eastAsia" w:ascii="微软雅黑" w:hAnsi="微软雅黑" w:eastAsia="微软雅黑" w:cs="微软雅黑"/>
                <w:sz w:val="24"/>
                <w:szCs w:val="24"/>
              </w:rPr>
            </w:pPr>
          </w:p>
        </w:tc>
        <w:tc>
          <w:tcPr>
            <w:tcW w:w="759" w:type="pct"/>
            <w:tcBorders>
              <w:left w:val="single" w:color="auto" w:sz="4" w:space="0"/>
            </w:tcBorders>
            <w:vAlign w:val="bottom"/>
          </w:tcPr>
          <w:p w14:paraId="4EA9F93A">
            <w:pPr>
              <w:adjustRightInd w:val="0"/>
              <w:snapToGrid w:val="0"/>
              <w:spacing w:line="360" w:lineRule="auto"/>
              <w:ind w:right="-58"/>
              <w:jc w:val="center"/>
              <w:rPr>
                <w:rFonts w:hint="eastAsia" w:ascii="微软雅黑" w:hAnsi="微软雅黑" w:eastAsia="微软雅黑" w:cs="微软雅黑"/>
                <w:sz w:val="24"/>
                <w:szCs w:val="24"/>
              </w:rPr>
            </w:pPr>
          </w:p>
        </w:tc>
        <w:tc>
          <w:tcPr>
            <w:tcW w:w="927" w:type="pct"/>
            <w:vAlign w:val="bottom"/>
          </w:tcPr>
          <w:p w14:paraId="4F004090">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56F651F1">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42C6777A">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4AEFB6B5">
            <w:pPr>
              <w:adjustRightInd w:val="0"/>
              <w:snapToGrid w:val="0"/>
              <w:spacing w:line="360" w:lineRule="auto"/>
              <w:ind w:right="-58"/>
              <w:jc w:val="center"/>
              <w:rPr>
                <w:rFonts w:hint="eastAsia" w:ascii="微软雅黑" w:hAnsi="微软雅黑" w:eastAsia="微软雅黑" w:cs="微软雅黑"/>
                <w:sz w:val="24"/>
                <w:szCs w:val="24"/>
              </w:rPr>
            </w:pPr>
          </w:p>
        </w:tc>
        <w:tc>
          <w:tcPr>
            <w:tcW w:w="902" w:type="pct"/>
            <w:vAlign w:val="bottom"/>
          </w:tcPr>
          <w:p w14:paraId="6523F2E8">
            <w:pPr>
              <w:adjustRightInd w:val="0"/>
              <w:snapToGrid w:val="0"/>
              <w:spacing w:line="360" w:lineRule="auto"/>
              <w:ind w:right="-58"/>
              <w:jc w:val="center"/>
              <w:rPr>
                <w:rFonts w:hint="eastAsia" w:ascii="微软雅黑" w:hAnsi="微软雅黑" w:eastAsia="微软雅黑" w:cs="微软雅黑"/>
                <w:sz w:val="24"/>
                <w:szCs w:val="24"/>
              </w:rPr>
            </w:pPr>
          </w:p>
        </w:tc>
      </w:tr>
      <w:tr w14:paraId="58FE1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40" w:hRule="atLeast"/>
          <w:jc w:val="center"/>
        </w:trPr>
        <w:tc>
          <w:tcPr>
            <w:tcW w:w="390" w:type="pct"/>
            <w:vAlign w:val="bottom"/>
          </w:tcPr>
          <w:p w14:paraId="5AC1BDAE">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1011" w:type="pct"/>
            <w:tcBorders>
              <w:right w:val="single" w:color="auto" w:sz="4" w:space="0"/>
            </w:tcBorders>
            <w:vAlign w:val="bottom"/>
          </w:tcPr>
          <w:p w14:paraId="434F62F8">
            <w:pPr>
              <w:adjustRightInd w:val="0"/>
              <w:snapToGrid w:val="0"/>
              <w:spacing w:line="360" w:lineRule="auto"/>
              <w:ind w:right="-58"/>
              <w:jc w:val="center"/>
              <w:rPr>
                <w:rFonts w:hint="eastAsia" w:ascii="微软雅黑" w:hAnsi="微软雅黑" w:eastAsia="微软雅黑" w:cs="微软雅黑"/>
                <w:sz w:val="24"/>
                <w:szCs w:val="24"/>
              </w:rPr>
            </w:pPr>
          </w:p>
        </w:tc>
        <w:tc>
          <w:tcPr>
            <w:tcW w:w="759" w:type="pct"/>
            <w:tcBorders>
              <w:left w:val="single" w:color="auto" w:sz="4" w:space="0"/>
            </w:tcBorders>
            <w:vAlign w:val="bottom"/>
          </w:tcPr>
          <w:p w14:paraId="15566F7A">
            <w:pPr>
              <w:adjustRightInd w:val="0"/>
              <w:snapToGrid w:val="0"/>
              <w:spacing w:line="360" w:lineRule="auto"/>
              <w:ind w:right="-58"/>
              <w:jc w:val="center"/>
              <w:rPr>
                <w:rFonts w:hint="eastAsia" w:ascii="微软雅黑" w:hAnsi="微软雅黑" w:eastAsia="微软雅黑" w:cs="微软雅黑"/>
                <w:sz w:val="24"/>
                <w:szCs w:val="24"/>
              </w:rPr>
            </w:pPr>
          </w:p>
        </w:tc>
        <w:tc>
          <w:tcPr>
            <w:tcW w:w="927" w:type="pct"/>
            <w:vAlign w:val="bottom"/>
          </w:tcPr>
          <w:p w14:paraId="7E68E8F3">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2E184092">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10D12581">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43A5E11D">
            <w:pPr>
              <w:adjustRightInd w:val="0"/>
              <w:snapToGrid w:val="0"/>
              <w:spacing w:line="360" w:lineRule="auto"/>
              <w:ind w:right="-58"/>
              <w:jc w:val="center"/>
              <w:rPr>
                <w:rFonts w:hint="eastAsia" w:ascii="微软雅黑" w:hAnsi="微软雅黑" w:eastAsia="微软雅黑" w:cs="微软雅黑"/>
                <w:sz w:val="24"/>
                <w:szCs w:val="24"/>
              </w:rPr>
            </w:pPr>
          </w:p>
        </w:tc>
        <w:tc>
          <w:tcPr>
            <w:tcW w:w="902" w:type="pct"/>
            <w:vAlign w:val="bottom"/>
          </w:tcPr>
          <w:p w14:paraId="3598DE3F">
            <w:pPr>
              <w:adjustRightInd w:val="0"/>
              <w:snapToGrid w:val="0"/>
              <w:spacing w:line="360" w:lineRule="auto"/>
              <w:ind w:right="-58"/>
              <w:jc w:val="center"/>
              <w:rPr>
                <w:rFonts w:hint="eastAsia" w:ascii="微软雅黑" w:hAnsi="微软雅黑" w:eastAsia="微软雅黑" w:cs="微软雅黑"/>
                <w:sz w:val="24"/>
                <w:szCs w:val="24"/>
              </w:rPr>
            </w:pPr>
          </w:p>
        </w:tc>
      </w:tr>
      <w:tr w14:paraId="4F6776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40" w:hRule="atLeast"/>
          <w:jc w:val="center"/>
        </w:trPr>
        <w:tc>
          <w:tcPr>
            <w:tcW w:w="390" w:type="pct"/>
            <w:vAlign w:val="bottom"/>
          </w:tcPr>
          <w:p w14:paraId="4C83009F">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p>
        </w:tc>
        <w:tc>
          <w:tcPr>
            <w:tcW w:w="1011" w:type="pct"/>
            <w:tcBorders>
              <w:right w:val="single" w:color="auto" w:sz="4" w:space="0"/>
            </w:tcBorders>
            <w:vAlign w:val="bottom"/>
          </w:tcPr>
          <w:p w14:paraId="297EA16A">
            <w:pPr>
              <w:adjustRightInd w:val="0"/>
              <w:snapToGrid w:val="0"/>
              <w:spacing w:line="360" w:lineRule="auto"/>
              <w:ind w:right="-58"/>
              <w:jc w:val="center"/>
              <w:rPr>
                <w:rFonts w:hint="eastAsia" w:ascii="微软雅黑" w:hAnsi="微软雅黑" w:eastAsia="微软雅黑" w:cs="微软雅黑"/>
                <w:sz w:val="24"/>
                <w:szCs w:val="24"/>
              </w:rPr>
            </w:pPr>
          </w:p>
        </w:tc>
        <w:tc>
          <w:tcPr>
            <w:tcW w:w="759" w:type="pct"/>
            <w:tcBorders>
              <w:left w:val="single" w:color="auto" w:sz="4" w:space="0"/>
            </w:tcBorders>
            <w:vAlign w:val="bottom"/>
          </w:tcPr>
          <w:p w14:paraId="6205E32A">
            <w:pPr>
              <w:adjustRightInd w:val="0"/>
              <w:snapToGrid w:val="0"/>
              <w:spacing w:line="360" w:lineRule="auto"/>
              <w:ind w:right="-58"/>
              <w:jc w:val="center"/>
              <w:rPr>
                <w:rFonts w:hint="eastAsia" w:ascii="微软雅黑" w:hAnsi="微软雅黑" w:eastAsia="微软雅黑" w:cs="微软雅黑"/>
                <w:sz w:val="24"/>
                <w:szCs w:val="24"/>
              </w:rPr>
            </w:pPr>
          </w:p>
        </w:tc>
        <w:tc>
          <w:tcPr>
            <w:tcW w:w="927" w:type="pct"/>
            <w:vAlign w:val="bottom"/>
          </w:tcPr>
          <w:p w14:paraId="1F61B878">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71D8B51B">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66A17A84">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55FFA789">
            <w:pPr>
              <w:adjustRightInd w:val="0"/>
              <w:snapToGrid w:val="0"/>
              <w:spacing w:line="360" w:lineRule="auto"/>
              <w:ind w:right="-58"/>
              <w:jc w:val="center"/>
              <w:rPr>
                <w:rFonts w:hint="eastAsia" w:ascii="微软雅黑" w:hAnsi="微软雅黑" w:eastAsia="微软雅黑" w:cs="微软雅黑"/>
                <w:sz w:val="24"/>
                <w:szCs w:val="24"/>
              </w:rPr>
            </w:pPr>
          </w:p>
        </w:tc>
        <w:tc>
          <w:tcPr>
            <w:tcW w:w="902" w:type="pct"/>
            <w:vAlign w:val="bottom"/>
          </w:tcPr>
          <w:p w14:paraId="7C90D199">
            <w:pPr>
              <w:adjustRightInd w:val="0"/>
              <w:snapToGrid w:val="0"/>
              <w:spacing w:line="360" w:lineRule="auto"/>
              <w:ind w:right="-58"/>
              <w:jc w:val="center"/>
              <w:rPr>
                <w:rFonts w:hint="eastAsia" w:ascii="微软雅黑" w:hAnsi="微软雅黑" w:eastAsia="微软雅黑" w:cs="微软雅黑"/>
                <w:sz w:val="24"/>
                <w:szCs w:val="24"/>
              </w:rPr>
            </w:pPr>
          </w:p>
        </w:tc>
      </w:tr>
      <w:tr w14:paraId="15B830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390" w:type="pct"/>
            <w:vAlign w:val="bottom"/>
          </w:tcPr>
          <w:p w14:paraId="2DB96F4F">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p>
        </w:tc>
        <w:tc>
          <w:tcPr>
            <w:tcW w:w="1011" w:type="pct"/>
            <w:tcBorders>
              <w:right w:val="single" w:color="auto" w:sz="4" w:space="0"/>
            </w:tcBorders>
            <w:vAlign w:val="bottom"/>
          </w:tcPr>
          <w:p w14:paraId="0B5CE435">
            <w:pPr>
              <w:adjustRightInd w:val="0"/>
              <w:snapToGrid w:val="0"/>
              <w:spacing w:line="360" w:lineRule="auto"/>
              <w:ind w:right="-58"/>
              <w:jc w:val="center"/>
              <w:rPr>
                <w:rFonts w:hint="eastAsia" w:ascii="微软雅黑" w:hAnsi="微软雅黑" w:eastAsia="微软雅黑" w:cs="微软雅黑"/>
                <w:sz w:val="24"/>
                <w:szCs w:val="24"/>
              </w:rPr>
            </w:pPr>
          </w:p>
        </w:tc>
        <w:tc>
          <w:tcPr>
            <w:tcW w:w="759" w:type="pct"/>
            <w:tcBorders>
              <w:left w:val="single" w:color="auto" w:sz="4" w:space="0"/>
            </w:tcBorders>
            <w:vAlign w:val="bottom"/>
          </w:tcPr>
          <w:p w14:paraId="7F20923A">
            <w:pPr>
              <w:adjustRightInd w:val="0"/>
              <w:snapToGrid w:val="0"/>
              <w:spacing w:line="360" w:lineRule="auto"/>
              <w:ind w:right="-58"/>
              <w:jc w:val="center"/>
              <w:rPr>
                <w:rFonts w:hint="eastAsia" w:ascii="微软雅黑" w:hAnsi="微软雅黑" w:eastAsia="微软雅黑" w:cs="微软雅黑"/>
                <w:sz w:val="24"/>
                <w:szCs w:val="24"/>
              </w:rPr>
            </w:pPr>
          </w:p>
        </w:tc>
        <w:tc>
          <w:tcPr>
            <w:tcW w:w="927" w:type="pct"/>
            <w:vAlign w:val="bottom"/>
          </w:tcPr>
          <w:p w14:paraId="763D1376">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60819133">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0575D3FF">
            <w:pPr>
              <w:adjustRightInd w:val="0"/>
              <w:snapToGrid w:val="0"/>
              <w:spacing w:line="360" w:lineRule="auto"/>
              <w:ind w:right="-58"/>
              <w:jc w:val="center"/>
              <w:rPr>
                <w:rFonts w:hint="eastAsia" w:ascii="微软雅黑" w:hAnsi="微软雅黑" w:eastAsia="微软雅黑" w:cs="微软雅黑"/>
                <w:sz w:val="24"/>
                <w:szCs w:val="24"/>
              </w:rPr>
            </w:pPr>
          </w:p>
        </w:tc>
        <w:tc>
          <w:tcPr>
            <w:tcW w:w="337" w:type="pct"/>
            <w:vAlign w:val="bottom"/>
          </w:tcPr>
          <w:p w14:paraId="0F9C97ED">
            <w:pPr>
              <w:adjustRightInd w:val="0"/>
              <w:snapToGrid w:val="0"/>
              <w:spacing w:line="360" w:lineRule="auto"/>
              <w:ind w:right="-58"/>
              <w:jc w:val="center"/>
              <w:rPr>
                <w:rFonts w:hint="eastAsia" w:ascii="微软雅黑" w:hAnsi="微软雅黑" w:eastAsia="微软雅黑" w:cs="微软雅黑"/>
                <w:sz w:val="24"/>
                <w:szCs w:val="24"/>
              </w:rPr>
            </w:pPr>
          </w:p>
        </w:tc>
        <w:tc>
          <w:tcPr>
            <w:tcW w:w="902" w:type="pct"/>
            <w:vAlign w:val="bottom"/>
          </w:tcPr>
          <w:p w14:paraId="2C43C673">
            <w:pPr>
              <w:adjustRightInd w:val="0"/>
              <w:snapToGrid w:val="0"/>
              <w:spacing w:line="360" w:lineRule="auto"/>
              <w:ind w:right="-58"/>
              <w:jc w:val="center"/>
              <w:rPr>
                <w:rFonts w:hint="eastAsia" w:ascii="微软雅黑" w:hAnsi="微软雅黑" w:eastAsia="微软雅黑" w:cs="微软雅黑"/>
                <w:sz w:val="24"/>
                <w:szCs w:val="24"/>
              </w:rPr>
            </w:pPr>
          </w:p>
        </w:tc>
      </w:tr>
      <w:tr w14:paraId="3606F5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98" w:hRule="atLeast"/>
          <w:jc w:val="center"/>
        </w:trPr>
        <w:tc>
          <w:tcPr>
            <w:tcW w:w="5000" w:type="pct"/>
            <w:gridSpan w:val="8"/>
            <w:vAlign w:val="bottom"/>
          </w:tcPr>
          <w:p w14:paraId="27D0FC37">
            <w:pPr>
              <w:adjustRightInd w:val="0"/>
              <w:snapToGrid w:val="0"/>
              <w:spacing w:line="360" w:lineRule="auto"/>
              <w:ind w:right="-58"/>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合计金额</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rPr>
              <w:t>人民币大写</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rPr>
              <w:t>元整。（￥</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rPr>
              <w:t>元）</w:t>
            </w:r>
          </w:p>
        </w:tc>
      </w:tr>
      <w:tr w14:paraId="4AD245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5000" w:type="pct"/>
            <w:gridSpan w:val="8"/>
            <w:vAlign w:val="bottom"/>
          </w:tcPr>
          <w:p w14:paraId="3C989AEB">
            <w:pPr>
              <w:adjustRightInd w:val="0"/>
              <w:snapToGrid w:val="0"/>
              <w:spacing w:line="360" w:lineRule="auto"/>
              <w:ind w:right="-58"/>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备注条款：</w:t>
            </w:r>
          </w:p>
          <w:p w14:paraId="35548599">
            <w:pPr>
              <w:adjustRightInd w:val="0"/>
              <w:snapToGrid w:val="0"/>
              <w:spacing w:line="360" w:lineRule="auto"/>
              <w:ind w:left="5759" w:leftChars="228" w:right="-58" w:hanging="5280" w:hangingChars="2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以上产品单价为含税价； </w:t>
            </w:r>
          </w:p>
          <w:p w14:paraId="627E2CEA">
            <w:pPr>
              <w:widowControl/>
              <w:adjustRightInd w:val="0"/>
              <w:snapToGrid w:val="0"/>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本合同内所有产品的价格</w:t>
            </w:r>
            <w:r>
              <w:rPr>
                <w:rFonts w:hint="eastAsia" w:ascii="微软雅黑" w:hAnsi="微软雅黑" w:eastAsia="微软雅黑" w:cs="微软雅黑"/>
                <w:sz w:val="24"/>
                <w:szCs w:val="24"/>
              </w:rPr>
              <w:t>均</w:t>
            </w:r>
            <w:r>
              <w:rPr>
                <w:rFonts w:hint="eastAsia" w:ascii="微软雅黑" w:hAnsi="微软雅黑" w:eastAsia="微软雅黑" w:cs="微软雅黑"/>
                <w:sz w:val="24"/>
                <w:szCs w:val="24"/>
              </w:rPr>
              <w:t>含产品之包装费、安装调试费、培训费、保险费等，乙方不得再以任何理由收取其他费用；</w:t>
            </w:r>
          </w:p>
          <w:p w14:paraId="0768682A">
            <w:pPr>
              <w:widowControl/>
              <w:adjustRightInd w:val="0"/>
              <w:snapToGrid w:val="0"/>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rPr>
              <w:t>3.</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合同签订后，产品价格上涨则按照</w:t>
            </w:r>
            <w:r>
              <w:rPr>
                <w:rFonts w:hint="eastAsia" w:ascii="微软雅黑" w:hAnsi="微软雅黑" w:eastAsia="微软雅黑" w:cs="微软雅黑"/>
                <w:kern w:val="0"/>
                <w:sz w:val="24"/>
                <w:szCs w:val="24"/>
              </w:rPr>
              <w:t>本</w:t>
            </w:r>
            <w:r>
              <w:rPr>
                <w:rFonts w:hint="eastAsia" w:ascii="微软雅黑" w:hAnsi="微软雅黑" w:eastAsia="微软雅黑" w:cs="微软雅黑"/>
                <w:kern w:val="0"/>
                <w:sz w:val="24"/>
                <w:szCs w:val="24"/>
              </w:rPr>
              <w:t>合同定价执行，产品价格下跌则按照新的市场价格执行；</w:t>
            </w:r>
          </w:p>
          <w:p w14:paraId="41D3524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后附产品配件</w:t>
            </w:r>
            <w:r>
              <w:rPr>
                <w:rFonts w:hint="eastAsia" w:ascii="微软雅黑" w:hAnsi="微软雅黑" w:eastAsia="微软雅黑" w:cs="微软雅黑"/>
                <w:sz w:val="24"/>
                <w:szCs w:val="24"/>
              </w:rPr>
              <w:t>清单</w:t>
            </w:r>
            <w:r>
              <w:rPr>
                <w:rFonts w:hint="eastAsia" w:ascii="微软雅黑" w:hAnsi="微软雅黑" w:eastAsia="微软雅黑" w:cs="微软雅黑"/>
                <w:sz w:val="24"/>
                <w:szCs w:val="24"/>
              </w:rPr>
              <w:t>（详见附件1）</w:t>
            </w:r>
            <w:r>
              <w:rPr>
                <w:rFonts w:hint="eastAsia" w:ascii="微软雅黑" w:hAnsi="微软雅黑" w:eastAsia="微软雅黑" w:cs="微软雅黑"/>
                <w:sz w:val="24"/>
                <w:szCs w:val="24"/>
              </w:rPr>
              <w:t>；</w:t>
            </w:r>
          </w:p>
          <w:p w14:paraId="00786248">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 xml:space="preserve"> 安装过程中如甲方需要使用辅材，乙方应给予甲方优惠，后附辅材价格表（详见附件2）。</w:t>
            </w:r>
          </w:p>
        </w:tc>
      </w:tr>
    </w:tbl>
    <w:p w14:paraId="050F1966">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产品质量</w:t>
      </w:r>
      <w:r>
        <w:rPr>
          <w:rFonts w:hint="eastAsia" w:ascii="微软雅黑" w:hAnsi="微软雅黑" w:eastAsia="微软雅黑" w:cs="微软雅黑"/>
          <w:b/>
          <w:sz w:val="24"/>
          <w:szCs w:val="24"/>
        </w:rPr>
        <w:t>和技术标准</w:t>
      </w:r>
    </w:p>
    <w:p w14:paraId="230FDBE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乙方交付给甲方的产品质量和技术标准</w:t>
      </w:r>
      <w:r>
        <w:rPr>
          <w:rFonts w:hint="eastAsia" w:ascii="微软雅黑" w:hAnsi="微软雅黑" w:eastAsia="微软雅黑" w:cs="微软雅黑"/>
          <w:sz w:val="24"/>
          <w:szCs w:val="24"/>
        </w:rPr>
        <w:t>按下列第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项执行</w:t>
      </w:r>
      <w:r>
        <w:rPr>
          <w:rFonts w:hint="eastAsia" w:ascii="微软雅黑" w:hAnsi="微软雅黑" w:eastAsia="微软雅黑" w:cs="微软雅黑"/>
          <w:sz w:val="24"/>
          <w:szCs w:val="24"/>
        </w:rPr>
        <w:t>：</w:t>
      </w:r>
    </w:p>
    <w:p w14:paraId="2D447DA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A．国家标准；</w:t>
      </w:r>
    </w:p>
    <w:p w14:paraId="7BDFB85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B．行业标准；</w:t>
      </w:r>
    </w:p>
    <w:p w14:paraId="30C45128">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C．制造商企业标准；</w:t>
      </w:r>
    </w:p>
    <w:p w14:paraId="18FBBD02">
      <w:pPr>
        <w:spacing w:line="360" w:lineRule="auto"/>
        <w:ind w:right="-58"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D．双方约定的质量和技术标准：</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172BED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 乙方保证其是合法的经销商，所售产品为有权在中国大陆地区销售的全新正品。</w:t>
      </w:r>
    </w:p>
    <w:p w14:paraId="6849294C">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包装</w:t>
      </w:r>
    </w:p>
    <w:p w14:paraId="07D5937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乙方提供产品的包装为原厂标准包装，包装物完整、密封完好，包装材料应使用环保材料，包装应保证产品在运输过程中不受损伤，由于包装不当造成产品在运输过程中有任何损坏或丢失，由乙方负责。</w:t>
      </w:r>
    </w:p>
    <w:p w14:paraId="2AF0FEB7">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交付</w:t>
      </w:r>
    </w:p>
    <w:p w14:paraId="16571F1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交付方式：乙方送货。</w:t>
      </w:r>
    </w:p>
    <w:p w14:paraId="6C8993C6">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交货</w:t>
      </w:r>
      <w:r>
        <w:rPr>
          <w:rFonts w:hint="eastAsia" w:ascii="微软雅黑" w:hAnsi="微软雅黑" w:eastAsia="微软雅黑" w:cs="微软雅黑"/>
          <w:sz w:val="24"/>
          <w:szCs w:val="24"/>
        </w:rPr>
        <w:t>安装</w:t>
      </w:r>
      <w:r>
        <w:rPr>
          <w:rFonts w:hint="eastAsia" w:ascii="微软雅黑" w:hAnsi="微软雅黑" w:eastAsia="微软雅黑" w:cs="微软雅黑"/>
          <w:sz w:val="24"/>
          <w:szCs w:val="24"/>
        </w:rPr>
        <w:t>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5581DCC7">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交货时间：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w:t>
      </w:r>
    </w:p>
    <w:p w14:paraId="0A1D4B3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4.4</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乙方交付产品时应一并向甲方交付如下随机必备品：</w:t>
      </w:r>
    </w:p>
    <w:p w14:paraId="41943F06">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A．产品配件；</w:t>
      </w:r>
    </w:p>
    <w:p w14:paraId="5081D16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B．产品使用说明书；</w:t>
      </w:r>
    </w:p>
    <w:p w14:paraId="4CD7F38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C．产品合格证、质保卡；</w:t>
      </w:r>
    </w:p>
    <w:p w14:paraId="2F2E170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D．产品保修单/三包服务凭单；</w:t>
      </w:r>
    </w:p>
    <w:p w14:paraId="3C0FCF58">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E．供货清单；</w:t>
      </w:r>
    </w:p>
    <w:p w14:paraId="3D06DC1A">
      <w:pPr>
        <w:spacing w:line="360" w:lineRule="auto"/>
        <w:ind w:right="-58"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F．其他：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A7DD6B1">
      <w:pPr>
        <w:widowControl/>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4.5运费和装卸费用负担：</w:t>
      </w:r>
      <w:r>
        <w:rPr>
          <w:rFonts w:hint="eastAsia" w:ascii="微软雅黑" w:hAnsi="微软雅黑" w:eastAsia="微软雅黑" w:cs="微软雅黑"/>
          <w:sz w:val="24"/>
          <w:szCs w:val="24"/>
        </w:rPr>
        <w:t>产品运输费用由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方负担；装卸车费用由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方负担；上楼费用由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方负担。 </w:t>
      </w:r>
    </w:p>
    <w:p w14:paraId="62876B6B">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验收及安装调试</w:t>
      </w:r>
    </w:p>
    <w:p w14:paraId="39C1D243">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5.1 验收标准：所售产品达到产品说明书和产品生产厂家网站上所描述和承诺的质量和性能。</w:t>
      </w:r>
    </w:p>
    <w:p w14:paraId="01DD067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甲方验收代表：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853F87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5.3初验：</w:t>
      </w:r>
      <w:r>
        <w:rPr>
          <w:rFonts w:hint="eastAsia" w:ascii="微软雅黑" w:hAnsi="微软雅黑" w:eastAsia="微软雅黑" w:cs="微软雅黑"/>
          <w:sz w:val="24"/>
          <w:szCs w:val="24"/>
        </w:rPr>
        <w:t>乙方必须当场拆封合同项下所有产品包装，甲方验收代表现场就产品品种、数量、规格等进行初验，甲方验收代表初验合格</w:t>
      </w:r>
      <w:r>
        <w:rPr>
          <w:rFonts w:hint="eastAsia" w:ascii="微软雅黑" w:hAnsi="微软雅黑" w:eastAsia="微软雅黑" w:cs="微软雅黑"/>
          <w:sz w:val="24"/>
          <w:szCs w:val="24"/>
        </w:rPr>
        <w:t>并</w:t>
      </w:r>
      <w:r>
        <w:rPr>
          <w:rFonts w:hint="eastAsia" w:ascii="微软雅黑" w:hAnsi="微软雅黑" w:eastAsia="微软雅黑" w:cs="微软雅黑"/>
          <w:sz w:val="24"/>
          <w:szCs w:val="24"/>
        </w:rPr>
        <w:t>签字确认后作为付款之依据；如</w:t>
      </w:r>
      <w:r>
        <w:rPr>
          <w:rFonts w:hint="eastAsia" w:ascii="微软雅黑" w:hAnsi="微软雅黑" w:eastAsia="微软雅黑" w:cs="微软雅黑"/>
          <w:sz w:val="24"/>
          <w:szCs w:val="24"/>
        </w:rPr>
        <w:t>初验结果与合同约定不符，甲方有权拒收或要求更换。</w:t>
      </w:r>
    </w:p>
    <w:p w14:paraId="6C1C675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5.4安装调试：乙方应在初验合格后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日内完成对所售产品的安装调试，达到正常使用目的，甲方验收代表签字确认后</w:t>
      </w:r>
      <w:r>
        <w:rPr>
          <w:rFonts w:hint="eastAsia" w:ascii="微软雅黑" w:hAnsi="微软雅黑" w:eastAsia="微软雅黑" w:cs="微软雅黑"/>
          <w:sz w:val="24"/>
          <w:szCs w:val="24"/>
        </w:rPr>
        <w:t>作为付款之依据</w:t>
      </w:r>
      <w:r>
        <w:rPr>
          <w:rFonts w:hint="eastAsia" w:ascii="微软雅黑" w:hAnsi="微软雅黑" w:eastAsia="微软雅黑" w:cs="微软雅黑"/>
          <w:sz w:val="24"/>
          <w:szCs w:val="24"/>
        </w:rPr>
        <w:t>。在安装调试过程中，甲方应提供必要的协助和配合。</w:t>
      </w:r>
    </w:p>
    <w:p w14:paraId="7D832708">
      <w:pPr>
        <w:pStyle w:val="2"/>
        <w:widowControl/>
        <w:spacing w:line="360" w:lineRule="auto"/>
        <w:ind w:right="-58" w:firstLine="480" w:firstLineChars="200"/>
        <w:jc w:val="both"/>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5.5 产品交付后，甲方保留对产品进一步检验的权利。</w:t>
      </w:r>
    </w:p>
    <w:p w14:paraId="2739117E">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付款</w:t>
      </w:r>
    </w:p>
    <w:p w14:paraId="7AD1D7BA">
      <w:pPr>
        <w:pStyle w:val="2"/>
        <w:widowControl/>
        <w:spacing w:line="360" w:lineRule="auto"/>
        <w:ind w:left="479" w:leftChars="228" w:right="-58"/>
        <w:jc w:val="both"/>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6.1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付款时间及比例：</w:t>
      </w:r>
    </w:p>
    <w:tbl>
      <w:tblPr>
        <w:tblStyle w:val="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68"/>
        <w:gridCol w:w="1609"/>
        <w:gridCol w:w="1665"/>
        <w:gridCol w:w="4080"/>
      </w:tblGrid>
      <w:tr w14:paraId="680C38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85" w:type="pct"/>
            <w:vAlign w:val="bottom"/>
          </w:tcPr>
          <w:p w14:paraId="19F3EA6A">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付款次序</w:t>
            </w:r>
          </w:p>
        </w:tc>
        <w:tc>
          <w:tcPr>
            <w:tcW w:w="944" w:type="pct"/>
            <w:vAlign w:val="bottom"/>
          </w:tcPr>
          <w:p w14:paraId="6F85E7B4">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付款比</w:t>
            </w:r>
            <w:r>
              <w:rPr>
                <w:rFonts w:hint="eastAsia" w:ascii="微软雅黑" w:hAnsi="微软雅黑" w:eastAsia="微软雅黑" w:cs="微软雅黑"/>
                <w:b/>
                <w:sz w:val="24"/>
                <w:szCs w:val="24"/>
              </w:rPr>
              <w:t>例</w:t>
            </w:r>
            <w:r>
              <w:rPr>
                <w:rFonts w:hint="eastAsia" w:ascii="微软雅黑" w:hAnsi="微软雅黑" w:eastAsia="微软雅黑" w:cs="微软雅黑"/>
                <w:b/>
                <w:sz w:val="24"/>
                <w:szCs w:val="24"/>
              </w:rPr>
              <w:t>（%）</w:t>
            </w:r>
          </w:p>
        </w:tc>
        <w:tc>
          <w:tcPr>
            <w:tcW w:w="977" w:type="pct"/>
            <w:vAlign w:val="bottom"/>
          </w:tcPr>
          <w:p w14:paraId="0D0578CC">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付款金额（元）</w:t>
            </w:r>
          </w:p>
        </w:tc>
        <w:tc>
          <w:tcPr>
            <w:tcW w:w="2394" w:type="pct"/>
            <w:vAlign w:val="bottom"/>
          </w:tcPr>
          <w:p w14:paraId="06168C8A">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付款条件</w:t>
            </w:r>
          </w:p>
        </w:tc>
      </w:tr>
      <w:tr w14:paraId="51F43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85" w:type="pct"/>
            <w:vAlign w:val="bottom"/>
          </w:tcPr>
          <w:p w14:paraId="5A56D356">
            <w:pPr>
              <w:adjustRightInd w:val="0"/>
              <w:snapToGrid w:val="0"/>
              <w:spacing w:line="600" w:lineRule="exact"/>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第一次</w:t>
            </w:r>
          </w:p>
        </w:tc>
        <w:tc>
          <w:tcPr>
            <w:tcW w:w="944" w:type="pct"/>
            <w:vAlign w:val="bottom"/>
          </w:tcPr>
          <w:p w14:paraId="3DB450DC">
            <w:pPr>
              <w:adjustRightInd w:val="0"/>
              <w:snapToGrid w:val="0"/>
              <w:spacing w:line="600" w:lineRule="exact"/>
              <w:ind w:right="-58"/>
              <w:jc w:val="center"/>
              <w:rPr>
                <w:rFonts w:hint="eastAsia" w:ascii="微软雅黑" w:hAnsi="微软雅黑" w:eastAsia="微软雅黑" w:cs="微软雅黑"/>
                <w:sz w:val="24"/>
                <w:szCs w:val="24"/>
              </w:rPr>
            </w:pPr>
          </w:p>
        </w:tc>
        <w:tc>
          <w:tcPr>
            <w:tcW w:w="977" w:type="pct"/>
            <w:vAlign w:val="bottom"/>
          </w:tcPr>
          <w:p w14:paraId="1F450C18">
            <w:pPr>
              <w:adjustRightInd w:val="0"/>
              <w:snapToGrid w:val="0"/>
              <w:spacing w:line="600" w:lineRule="exact"/>
              <w:ind w:right="-58"/>
              <w:jc w:val="center"/>
              <w:rPr>
                <w:rFonts w:hint="eastAsia" w:ascii="微软雅黑" w:hAnsi="微软雅黑" w:eastAsia="微软雅黑" w:cs="微软雅黑"/>
                <w:sz w:val="24"/>
                <w:szCs w:val="24"/>
              </w:rPr>
            </w:pPr>
          </w:p>
        </w:tc>
        <w:tc>
          <w:tcPr>
            <w:tcW w:w="2394" w:type="pct"/>
            <w:vAlign w:val="bottom"/>
          </w:tcPr>
          <w:p w14:paraId="655264A2">
            <w:pPr>
              <w:adjustRightInd w:val="0"/>
              <w:snapToGrid w:val="0"/>
              <w:spacing w:line="600" w:lineRule="exact"/>
              <w:ind w:right="-58"/>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合同签订后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工作日内支付预付款</w:t>
            </w:r>
          </w:p>
        </w:tc>
      </w:tr>
      <w:tr w14:paraId="00BA8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85" w:type="pct"/>
            <w:vAlign w:val="bottom"/>
          </w:tcPr>
          <w:p w14:paraId="31351B58">
            <w:pPr>
              <w:adjustRightInd w:val="0"/>
              <w:snapToGrid w:val="0"/>
              <w:spacing w:line="600" w:lineRule="exact"/>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第二次</w:t>
            </w:r>
          </w:p>
        </w:tc>
        <w:tc>
          <w:tcPr>
            <w:tcW w:w="944" w:type="pct"/>
            <w:vAlign w:val="bottom"/>
          </w:tcPr>
          <w:p w14:paraId="40B0B75E">
            <w:pPr>
              <w:adjustRightInd w:val="0"/>
              <w:snapToGrid w:val="0"/>
              <w:spacing w:line="600" w:lineRule="exact"/>
              <w:ind w:right="-58"/>
              <w:jc w:val="center"/>
              <w:rPr>
                <w:rFonts w:hint="eastAsia" w:ascii="微软雅黑" w:hAnsi="微软雅黑" w:eastAsia="微软雅黑" w:cs="微软雅黑"/>
                <w:sz w:val="24"/>
                <w:szCs w:val="24"/>
              </w:rPr>
            </w:pPr>
          </w:p>
        </w:tc>
        <w:tc>
          <w:tcPr>
            <w:tcW w:w="977" w:type="pct"/>
            <w:vAlign w:val="bottom"/>
          </w:tcPr>
          <w:p w14:paraId="68416886">
            <w:pPr>
              <w:adjustRightInd w:val="0"/>
              <w:snapToGrid w:val="0"/>
              <w:spacing w:line="600" w:lineRule="exact"/>
              <w:ind w:right="-58"/>
              <w:jc w:val="center"/>
              <w:rPr>
                <w:rFonts w:hint="eastAsia" w:ascii="微软雅黑" w:hAnsi="微软雅黑" w:eastAsia="微软雅黑" w:cs="微软雅黑"/>
                <w:sz w:val="24"/>
                <w:szCs w:val="24"/>
              </w:rPr>
            </w:pPr>
          </w:p>
        </w:tc>
        <w:tc>
          <w:tcPr>
            <w:tcW w:w="2394" w:type="pct"/>
            <w:vAlign w:val="bottom"/>
          </w:tcPr>
          <w:p w14:paraId="2613068F">
            <w:pPr>
              <w:adjustRightInd w:val="0"/>
              <w:snapToGrid w:val="0"/>
              <w:spacing w:line="600" w:lineRule="exact"/>
              <w:ind w:right="-58"/>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货到初验合格后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w:t>
            </w:r>
          </w:p>
        </w:tc>
      </w:tr>
      <w:tr w14:paraId="1E5E8A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85" w:type="pct"/>
            <w:vAlign w:val="bottom"/>
          </w:tcPr>
          <w:p w14:paraId="5421ABDE">
            <w:pPr>
              <w:adjustRightInd w:val="0"/>
              <w:snapToGrid w:val="0"/>
              <w:spacing w:line="600" w:lineRule="exact"/>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第三次</w:t>
            </w:r>
          </w:p>
        </w:tc>
        <w:tc>
          <w:tcPr>
            <w:tcW w:w="944" w:type="pct"/>
            <w:vAlign w:val="bottom"/>
          </w:tcPr>
          <w:p w14:paraId="3396050D">
            <w:pPr>
              <w:adjustRightInd w:val="0"/>
              <w:snapToGrid w:val="0"/>
              <w:spacing w:line="600" w:lineRule="exact"/>
              <w:ind w:right="-58"/>
              <w:jc w:val="center"/>
              <w:rPr>
                <w:rFonts w:hint="eastAsia" w:ascii="微软雅黑" w:hAnsi="微软雅黑" w:eastAsia="微软雅黑" w:cs="微软雅黑"/>
                <w:sz w:val="24"/>
                <w:szCs w:val="24"/>
              </w:rPr>
            </w:pPr>
          </w:p>
        </w:tc>
        <w:tc>
          <w:tcPr>
            <w:tcW w:w="977" w:type="pct"/>
            <w:vAlign w:val="bottom"/>
          </w:tcPr>
          <w:p w14:paraId="5AEB329F">
            <w:pPr>
              <w:adjustRightInd w:val="0"/>
              <w:snapToGrid w:val="0"/>
              <w:spacing w:line="600" w:lineRule="exact"/>
              <w:ind w:right="-58"/>
              <w:jc w:val="center"/>
              <w:rPr>
                <w:rFonts w:hint="eastAsia" w:ascii="微软雅黑" w:hAnsi="微软雅黑" w:eastAsia="微软雅黑" w:cs="微软雅黑"/>
                <w:sz w:val="24"/>
                <w:szCs w:val="24"/>
              </w:rPr>
            </w:pPr>
          </w:p>
        </w:tc>
        <w:tc>
          <w:tcPr>
            <w:tcW w:w="2394" w:type="pct"/>
            <w:vAlign w:val="bottom"/>
          </w:tcPr>
          <w:p w14:paraId="6474B4FC">
            <w:pPr>
              <w:adjustRightInd w:val="0"/>
              <w:snapToGrid w:val="0"/>
              <w:spacing w:line="600" w:lineRule="exact"/>
              <w:ind w:right="-58"/>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安装调试完毕验收合格后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w:t>
            </w:r>
          </w:p>
        </w:tc>
      </w:tr>
      <w:tr w14:paraId="2A6669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85" w:type="pct"/>
            <w:vAlign w:val="bottom"/>
          </w:tcPr>
          <w:p w14:paraId="443017FD">
            <w:pPr>
              <w:adjustRightInd w:val="0"/>
              <w:snapToGrid w:val="0"/>
              <w:spacing w:line="600" w:lineRule="exact"/>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第四次</w:t>
            </w:r>
          </w:p>
        </w:tc>
        <w:tc>
          <w:tcPr>
            <w:tcW w:w="944" w:type="pct"/>
            <w:vAlign w:val="bottom"/>
          </w:tcPr>
          <w:p w14:paraId="0EA969DA">
            <w:pPr>
              <w:adjustRightInd w:val="0"/>
              <w:snapToGrid w:val="0"/>
              <w:spacing w:line="600" w:lineRule="exact"/>
              <w:ind w:right="-58"/>
              <w:jc w:val="center"/>
              <w:rPr>
                <w:rFonts w:hint="eastAsia" w:ascii="微软雅黑" w:hAnsi="微软雅黑" w:eastAsia="微软雅黑" w:cs="微软雅黑"/>
                <w:sz w:val="24"/>
                <w:szCs w:val="24"/>
              </w:rPr>
            </w:pPr>
          </w:p>
        </w:tc>
        <w:tc>
          <w:tcPr>
            <w:tcW w:w="977" w:type="pct"/>
            <w:vAlign w:val="bottom"/>
          </w:tcPr>
          <w:p w14:paraId="7374FC63">
            <w:pPr>
              <w:adjustRightInd w:val="0"/>
              <w:snapToGrid w:val="0"/>
              <w:spacing w:line="600" w:lineRule="exact"/>
              <w:ind w:right="-58"/>
              <w:jc w:val="center"/>
              <w:rPr>
                <w:rFonts w:hint="eastAsia" w:ascii="微软雅黑" w:hAnsi="微软雅黑" w:eastAsia="微软雅黑" w:cs="微软雅黑"/>
                <w:sz w:val="24"/>
                <w:szCs w:val="24"/>
              </w:rPr>
            </w:pPr>
          </w:p>
        </w:tc>
        <w:tc>
          <w:tcPr>
            <w:tcW w:w="2394" w:type="pct"/>
            <w:vAlign w:val="bottom"/>
          </w:tcPr>
          <w:p w14:paraId="293C0FBC">
            <w:pPr>
              <w:adjustRightInd w:val="0"/>
              <w:snapToGrid w:val="0"/>
              <w:spacing w:line="600" w:lineRule="exact"/>
              <w:ind w:right="-58"/>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质保期满后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w:t>
            </w:r>
          </w:p>
        </w:tc>
      </w:tr>
      <w:tr w14:paraId="44FA63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4"/>
            <w:vAlign w:val="bottom"/>
          </w:tcPr>
          <w:p w14:paraId="62C7CD0F">
            <w:pPr>
              <w:adjustRightInd w:val="0"/>
              <w:snapToGrid w:val="0"/>
              <w:spacing w:line="600" w:lineRule="exact"/>
              <w:ind w:right="-58"/>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备注：乙方提供正规税务发票作为甲方付款的前提条件</w:t>
            </w:r>
          </w:p>
        </w:tc>
      </w:tr>
    </w:tbl>
    <w:p w14:paraId="12A308D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6.2付款方式：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20E99CE">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售后服务和质量保证</w:t>
      </w:r>
    </w:p>
    <w:p w14:paraId="67EC04D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产品</w:t>
      </w:r>
      <w:r>
        <w:rPr>
          <w:rFonts w:hint="eastAsia" w:ascii="微软雅黑" w:hAnsi="微软雅黑" w:eastAsia="微软雅黑" w:cs="微软雅黑"/>
          <w:sz w:val="24"/>
          <w:szCs w:val="24"/>
        </w:rPr>
        <w:t>质量保证期和售后服务期</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从安装调试验收合格之日起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w:t>
      </w:r>
    </w:p>
    <w:p w14:paraId="50B0820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售后服务</w:t>
      </w:r>
    </w:p>
    <w:p w14:paraId="64A4671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7.2.1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甲方享有产品生产厂家的一切品牌售后服务；</w:t>
      </w:r>
    </w:p>
    <w:p w14:paraId="5B0EC1D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7.2.2</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4"/>
          <w:sz w:val="24"/>
          <w:szCs w:val="24"/>
        </w:rPr>
        <w:t>乙方负责免费为甲方培训操作及维修人员。包括：基本原理，操作使用和维修保养等；</w:t>
      </w:r>
    </w:p>
    <w:p w14:paraId="39D453F4">
      <w:pPr>
        <w:spacing w:line="360" w:lineRule="auto"/>
        <w:ind w:right="-58" w:firstLine="480" w:firstLineChars="200"/>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7.2.3</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4"/>
          <w:sz w:val="24"/>
          <w:szCs w:val="24"/>
        </w:rPr>
        <w:t>乙方为售出产品</w:t>
      </w:r>
      <w:r>
        <w:rPr>
          <w:rFonts w:hint="eastAsia" w:ascii="微软雅黑" w:hAnsi="微软雅黑" w:eastAsia="微软雅黑" w:cs="微软雅黑"/>
          <w:sz w:val="24"/>
          <w:szCs w:val="24"/>
        </w:rPr>
        <w:t>免费提供终身软件服务</w:t>
      </w:r>
      <w:r>
        <w:rPr>
          <w:rFonts w:hint="eastAsia" w:ascii="微软雅黑" w:hAnsi="微软雅黑" w:eastAsia="微软雅黑" w:cs="微软雅黑"/>
          <w:spacing w:val="-4"/>
          <w:sz w:val="24"/>
          <w:szCs w:val="24"/>
        </w:rPr>
        <w:t>；</w:t>
      </w:r>
    </w:p>
    <w:p w14:paraId="119B9084">
      <w:pPr>
        <w:spacing w:line="360" w:lineRule="auto"/>
        <w:ind w:right="-58" w:firstLine="464" w:firstLineChars="200"/>
        <w:rPr>
          <w:rFonts w:hint="eastAsia" w:ascii="微软雅黑" w:hAnsi="微软雅黑" w:eastAsia="微软雅黑" w:cs="微软雅黑"/>
          <w:b/>
          <w:sz w:val="24"/>
          <w:szCs w:val="24"/>
        </w:rPr>
      </w:pPr>
      <w:r>
        <w:rPr>
          <w:rFonts w:hint="eastAsia" w:ascii="微软雅黑" w:hAnsi="微软雅黑" w:eastAsia="微软雅黑" w:cs="微软雅黑"/>
          <w:spacing w:val="-4"/>
          <w:sz w:val="24"/>
          <w:szCs w:val="24"/>
        </w:rPr>
        <w:t>7.2.4</w:t>
      </w:r>
      <w:r>
        <w:rPr>
          <w:rFonts w:hint="eastAsia" w:ascii="微软雅黑" w:hAnsi="微软雅黑" w:eastAsia="微软雅黑" w:cs="微软雅黑"/>
          <w:spacing w:val="-4"/>
          <w:sz w:val="24"/>
          <w:szCs w:val="24"/>
        </w:rPr>
        <w:t xml:space="preserve"> </w:t>
      </w:r>
      <w:r>
        <w:rPr>
          <w:rFonts w:hint="eastAsia" w:ascii="微软雅黑" w:hAnsi="微软雅黑" w:eastAsia="微软雅黑" w:cs="微软雅黑"/>
          <w:spacing w:val="-4"/>
          <w:sz w:val="24"/>
          <w:szCs w:val="24"/>
        </w:rPr>
        <w:t>乙方应在</w:t>
      </w:r>
      <w:r>
        <w:rPr>
          <w:rFonts w:hint="eastAsia" w:ascii="微软雅黑" w:hAnsi="微软雅黑" w:eastAsia="微软雅黑" w:cs="微软雅黑"/>
          <w:sz w:val="24"/>
          <w:szCs w:val="24"/>
        </w:rPr>
        <w:t>售后服务内容保证书</w:t>
      </w:r>
      <w:r>
        <w:rPr>
          <w:rFonts w:hint="eastAsia" w:ascii="微软雅黑" w:hAnsi="微软雅黑" w:eastAsia="微软雅黑" w:cs="微软雅黑"/>
          <w:sz w:val="24"/>
          <w:szCs w:val="24"/>
        </w:rPr>
        <w:t>（详见附件</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w:t>
      </w:r>
      <w:r>
        <w:rPr>
          <w:rFonts w:hint="eastAsia" w:ascii="微软雅黑" w:hAnsi="微软雅黑" w:eastAsia="微软雅黑" w:cs="微软雅黑"/>
          <w:spacing w:val="-4"/>
          <w:sz w:val="24"/>
          <w:szCs w:val="24"/>
        </w:rPr>
        <w:t>中明确售后服务内容、响应时间、范围、方式、收费标准等，并进行其他售后服务工作</w:t>
      </w:r>
      <w:r>
        <w:rPr>
          <w:rFonts w:hint="eastAsia" w:ascii="微软雅黑" w:hAnsi="微软雅黑" w:eastAsia="微软雅黑" w:cs="微软雅黑"/>
          <w:sz w:val="24"/>
          <w:szCs w:val="24"/>
        </w:rPr>
        <w:t>。</w:t>
      </w:r>
    </w:p>
    <w:p w14:paraId="4AA0FC4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质量保证</w:t>
      </w:r>
    </w:p>
    <w:p w14:paraId="54AA904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7.3.1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乙方同意将货款总额的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%，即人民币（大写）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 作为质量保证金</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 xml:space="preserve"> </w:t>
      </w:r>
    </w:p>
    <w:p w14:paraId="6EA2401E">
      <w:pPr>
        <w:pStyle w:val="2"/>
        <w:widowControl/>
        <w:spacing w:line="360" w:lineRule="auto"/>
        <w:ind w:right="-58"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7.3.2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质量保证期内，</w:t>
      </w:r>
      <w:r>
        <w:rPr>
          <w:rFonts w:hint="eastAsia" w:ascii="微软雅黑" w:hAnsi="微软雅黑" w:eastAsia="微软雅黑" w:cs="微软雅黑"/>
          <w:sz w:val="24"/>
          <w:szCs w:val="24"/>
        </w:rPr>
        <w:t>非人为原因造成的产品故障由乙方免费保修。乙方在接到甲方的维修通知后</w:t>
      </w:r>
      <w:r>
        <w:rPr>
          <w:rFonts w:hint="eastAsia" w:ascii="微软雅黑" w:hAnsi="微软雅黑" w:eastAsia="微软雅黑" w:cs="微软雅黑"/>
          <w:sz w:val="24"/>
          <w:szCs w:val="24"/>
          <w:u w:val="single"/>
        </w:rPr>
        <w:t xml:space="preserve"> 24</w:t>
      </w:r>
      <w:r>
        <w:rPr>
          <w:rFonts w:hint="eastAsia" w:ascii="微软雅黑" w:hAnsi="微软雅黑" w:eastAsia="微软雅黑" w:cs="微软雅黑"/>
          <w:sz w:val="24"/>
          <w:szCs w:val="24"/>
        </w:rPr>
        <w:t>小时内上门为甲方提供免费维修服务。如</w:t>
      </w:r>
      <w:r>
        <w:rPr>
          <w:rFonts w:hint="eastAsia" w:ascii="微软雅黑" w:hAnsi="微软雅黑" w:eastAsia="微软雅黑" w:cs="微软雅黑"/>
          <w:spacing w:val="-4"/>
          <w:sz w:val="24"/>
          <w:szCs w:val="24"/>
        </w:rPr>
        <w:t>乙方未及时处理，甲方可另行选择第三方处理，相关费用甲方可直接从</w:t>
      </w:r>
      <w:r>
        <w:rPr>
          <w:rFonts w:hint="eastAsia" w:ascii="微软雅黑" w:hAnsi="微软雅黑" w:eastAsia="微软雅黑" w:cs="微软雅黑"/>
          <w:sz w:val="24"/>
          <w:szCs w:val="24"/>
        </w:rPr>
        <w:t>质量保证金</w:t>
      </w:r>
      <w:r>
        <w:rPr>
          <w:rFonts w:hint="eastAsia" w:ascii="微软雅黑" w:hAnsi="微软雅黑" w:eastAsia="微软雅黑" w:cs="微软雅黑"/>
          <w:spacing w:val="-4"/>
          <w:sz w:val="24"/>
          <w:szCs w:val="24"/>
        </w:rPr>
        <w:t>中双倍扣除</w:t>
      </w:r>
      <w:r>
        <w:rPr>
          <w:rFonts w:hint="eastAsia" w:ascii="微软雅黑" w:hAnsi="微软雅黑" w:eastAsia="微软雅黑" w:cs="微软雅黑"/>
          <w:spacing w:val="-4"/>
          <w:sz w:val="24"/>
          <w:szCs w:val="24"/>
        </w:rPr>
        <w:t>；</w:t>
      </w:r>
    </w:p>
    <w:p w14:paraId="185C4A08">
      <w:pPr>
        <w:spacing w:line="360" w:lineRule="auto"/>
        <w:ind w:right="-58" w:firstLine="464" w:firstLineChars="200"/>
        <w:rPr>
          <w:rFonts w:hint="eastAsia" w:ascii="微软雅黑" w:hAnsi="微软雅黑" w:eastAsia="微软雅黑" w:cs="微软雅黑"/>
          <w:sz w:val="24"/>
          <w:szCs w:val="24"/>
        </w:rPr>
      </w:pPr>
      <w:r>
        <w:rPr>
          <w:rFonts w:hint="eastAsia" w:ascii="微软雅黑" w:hAnsi="微软雅黑" w:eastAsia="微软雅黑" w:cs="微软雅黑"/>
          <w:spacing w:val="-4"/>
          <w:sz w:val="24"/>
          <w:szCs w:val="24"/>
        </w:rPr>
        <w:t>7.3.3</w:t>
      </w:r>
      <w:r>
        <w:rPr>
          <w:rFonts w:hint="eastAsia" w:ascii="微软雅黑" w:hAnsi="微软雅黑" w:eastAsia="微软雅黑" w:cs="微软雅黑"/>
          <w:spacing w:val="-4"/>
          <w:sz w:val="24"/>
          <w:szCs w:val="24"/>
        </w:rPr>
        <w:t xml:space="preserve"> </w:t>
      </w:r>
      <w:r>
        <w:rPr>
          <w:rFonts w:hint="eastAsia" w:ascii="微软雅黑" w:hAnsi="微软雅黑" w:eastAsia="微软雅黑" w:cs="微软雅黑"/>
          <w:sz w:val="24"/>
          <w:szCs w:val="24"/>
        </w:rPr>
        <w:t>质量保证期内，</w:t>
      </w:r>
      <w:r>
        <w:rPr>
          <w:rFonts w:hint="eastAsia" w:ascii="微软雅黑" w:hAnsi="微软雅黑" w:eastAsia="微软雅黑" w:cs="微软雅黑"/>
          <w:sz w:val="24"/>
          <w:szCs w:val="24"/>
        </w:rPr>
        <w:t>乙方无法修复非人为原因造成的产品故障或经2次修理，机器仍然无法</w:t>
      </w:r>
      <w:r>
        <w:rPr>
          <w:rFonts w:hint="eastAsia" w:ascii="微软雅黑" w:hAnsi="微软雅黑" w:eastAsia="微软雅黑" w:cs="微软雅黑"/>
          <w:sz w:val="24"/>
          <w:szCs w:val="24"/>
        </w:rPr>
        <w:t>正常使用</w:t>
      </w:r>
      <w:r>
        <w:rPr>
          <w:rFonts w:hint="eastAsia" w:ascii="微软雅黑" w:hAnsi="微软雅黑" w:eastAsia="微软雅黑" w:cs="微软雅黑"/>
          <w:sz w:val="24"/>
          <w:szCs w:val="24"/>
        </w:rPr>
        <w:t>，甲方可选择让乙方更换或退货，且</w:t>
      </w:r>
      <w:r>
        <w:rPr>
          <w:rFonts w:hint="eastAsia" w:ascii="微软雅黑" w:hAnsi="微软雅黑" w:eastAsia="微软雅黑" w:cs="微软雅黑"/>
          <w:sz w:val="24"/>
          <w:szCs w:val="24"/>
        </w:rPr>
        <w:t>不再</w:t>
      </w:r>
      <w:r>
        <w:rPr>
          <w:rFonts w:hint="eastAsia" w:ascii="微软雅黑" w:hAnsi="微软雅黑" w:eastAsia="微软雅黑" w:cs="微软雅黑"/>
          <w:sz w:val="24"/>
          <w:szCs w:val="24"/>
        </w:rPr>
        <w:t>退</w:t>
      </w:r>
      <w:r>
        <w:rPr>
          <w:rFonts w:hint="eastAsia" w:ascii="微软雅黑" w:hAnsi="微软雅黑" w:eastAsia="微软雅黑" w:cs="微软雅黑"/>
          <w:sz w:val="24"/>
          <w:szCs w:val="24"/>
        </w:rPr>
        <w:t>还质量保证金。</w:t>
      </w:r>
    </w:p>
    <w:p w14:paraId="6BC4ED32">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违约责任</w:t>
      </w:r>
    </w:p>
    <w:p w14:paraId="3F96198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8.1甲方应按照合同约定的时间和比例向乙方支付货款。甲方</w:t>
      </w:r>
      <w:r>
        <w:rPr>
          <w:rFonts w:hint="eastAsia" w:ascii="微软雅黑" w:hAnsi="微软雅黑" w:eastAsia="微软雅黑" w:cs="微软雅黑"/>
          <w:sz w:val="24"/>
          <w:szCs w:val="24"/>
        </w:rPr>
        <w:t>逾期付款</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，应按照逾期未支付货款金额的同期银行贷款利率向乙方支付违约金。</w:t>
      </w:r>
    </w:p>
    <w:p w14:paraId="05A2EF38">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8.2乙方交付的产品不符合约定</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，甲方有权拒收并解除合同，</w:t>
      </w:r>
      <w:r>
        <w:rPr>
          <w:rFonts w:hint="eastAsia" w:ascii="微软雅黑" w:hAnsi="微软雅黑" w:eastAsia="微软雅黑" w:cs="微软雅黑"/>
          <w:sz w:val="24"/>
          <w:szCs w:val="24"/>
        </w:rPr>
        <w:t>并要求乙方按照合同总价款的</w:t>
      </w:r>
      <w:r>
        <w:rPr>
          <w:rFonts w:hint="eastAsia" w:ascii="微软雅黑" w:hAnsi="微软雅黑" w:eastAsia="微软雅黑" w:cs="微软雅黑"/>
          <w:sz w:val="24"/>
          <w:szCs w:val="24"/>
          <w:u w:val="single"/>
        </w:rPr>
        <w:t xml:space="preserve"> 20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支付违约金。</w:t>
      </w:r>
      <w:r>
        <w:rPr>
          <w:rFonts w:hint="eastAsia" w:ascii="微软雅黑" w:hAnsi="微软雅黑" w:eastAsia="微软雅黑" w:cs="微软雅黑"/>
          <w:sz w:val="24"/>
          <w:szCs w:val="24"/>
        </w:rPr>
        <w:t>由此给甲方造成损失的，乙方还应当赔偿损失。</w:t>
      </w:r>
    </w:p>
    <w:p w14:paraId="158257D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乙方逾期交付货物</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，每逾期一日按合同总价款的</w:t>
      </w:r>
      <w:r>
        <w:rPr>
          <w:rFonts w:hint="eastAsia" w:ascii="微软雅黑" w:hAnsi="微软雅黑" w:eastAsia="微软雅黑" w:cs="微软雅黑"/>
          <w:sz w:val="24"/>
          <w:szCs w:val="24"/>
          <w:u w:val="single"/>
        </w:rPr>
        <w:t xml:space="preserve"> 3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向甲方支付违约金。逾期达</w:t>
      </w:r>
      <w:r>
        <w:rPr>
          <w:rFonts w:hint="eastAsia" w:ascii="微软雅黑" w:hAnsi="微软雅黑" w:eastAsia="微软雅黑" w:cs="微软雅黑"/>
          <w:sz w:val="24"/>
          <w:szCs w:val="24"/>
          <w:u w:val="single"/>
        </w:rPr>
        <w:t xml:space="preserve"> 5</w:t>
      </w:r>
      <w:r>
        <w:rPr>
          <w:rFonts w:hint="eastAsia" w:ascii="微软雅黑" w:hAnsi="微软雅黑" w:eastAsia="微软雅黑" w:cs="微软雅黑"/>
          <w:sz w:val="24"/>
          <w:szCs w:val="24"/>
        </w:rPr>
        <w:t>日，甲方有权解除合同，并要求乙方按照合同总价款的</w:t>
      </w:r>
      <w:r>
        <w:rPr>
          <w:rFonts w:hint="eastAsia" w:ascii="微软雅黑" w:hAnsi="微软雅黑" w:eastAsia="微软雅黑" w:cs="微软雅黑"/>
          <w:sz w:val="24"/>
          <w:szCs w:val="24"/>
          <w:u w:val="single"/>
        </w:rPr>
        <w:t xml:space="preserve"> 20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支付违约金。</w:t>
      </w:r>
      <w:r>
        <w:rPr>
          <w:rFonts w:hint="eastAsia" w:ascii="微软雅黑" w:hAnsi="微软雅黑" w:eastAsia="微软雅黑" w:cs="微软雅黑"/>
          <w:sz w:val="24"/>
          <w:szCs w:val="24"/>
        </w:rPr>
        <w:t>由此给甲方造成损失的，乙方还应当赔偿损失。</w:t>
      </w:r>
    </w:p>
    <w:p w14:paraId="0DC23FF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8.4</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乙方未在约定的期限内完成安装调试</w:t>
      </w:r>
      <w:r>
        <w:rPr>
          <w:rFonts w:hint="eastAsia" w:ascii="微软雅黑" w:hAnsi="微软雅黑" w:eastAsia="微软雅黑" w:cs="微软雅黑"/>
          <w:sz w:val="24"/>
          <w:szCs w:val="24"/>
        </w:rPr>
        <w:t>并经甲方验收合格</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，每逾期一日按照合同总价款的</w:t>
      </w:r>
      <w:r>
        <w:rPr>
          <w:rFonts w:hint="eastAsia" w:ascii="微软雅黑" w:hAnsi="微软雅黑" w:eastAsia="微软雅黑" w:cs="微软雅黑"/>
          <w:sz w:val="24"/>
          <w:szCs w:val="24"/>
          <w:u w:val="single"/>
        </w:rPr>
        <w:t xml:space="preserve"> 3 </w:t>
      </w:r>
      <w:r>
        <w:rPr>
          <w:rFonts w:hint="eastAsia" w:ascii="微软雅黑" w:hAnsi="微软雅黑" w:eastAsia="微软雅黑" w:cs="微软雅黑"/>
          <w:sz w:val="24"/>
          <w:szCs w:val="24"/>
        </w:rPr>
        <w:t>‰向甲方支付违约金。逾期达</w:t>
      </w:r>
      <w:r>
        <w:rPr>
          <w:rFonts w:hint="eastAsia" w:ascii="微软雅黑" w:hAnsi="微软雅黑" w:eastAsia="微软雅黑" w:cs="微软雅黑"/>
          <w:sz w:val="24"/>
          <w:szCs w:val="24"/>
          <w:u w:val="single"/>
        </w:rPr>
        <w:t xml:space="preserve"> 5</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rPr>
        <w:t>甲方有权解除合同，</w:t>
      </w:r>
      <w:r>
        <w:rPr>
          <w:rFonts w:hint="eastAsia" w:ascii="微软雅黑" w:hAnsi="微软雅黑" w:eastAsia="微软雅黑" w:cs="微软雅黑"/>
          <w:sz w:val="24"/>
          <w:szCs w:val="24"/>
        </w:rPr>
        <w:t>并要求乙方按照合同总价款的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20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支付违约金。由此给甲方造成损失的，乙方还应当赔偿损失。</w:t>
      </w:r>
    </w:p>
    <w:p w14:paraId="12834D0F">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  不可抗力</w:t>
      </w:r>
    </w:p>
    <w:p w14:paraId="0EF4ECE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于不可抗力致使本合同不能履行或者不能完全履行时，遇到不可抗力事件的一方，应立即书面通知合同相对方，并应在不可抗力事件发生后十五天内，向合同相对方提供相关证明文件。由合同双方按照事件对履行合同影响的程度协商决定</w:t>
      </w:r>
      <w:r>
        <w:rPr>
          <w:rFonts w:hint="eastAsia" w:ascii="微软雅黑" w:hAnsi="微软雅黑" w:eastAsia="微软雅黑" w:cs="微软雅黑"/>
          <w:sz w:val="24"/>
          <w:szCs w:val="24"/>
        </w:rPr>
        <w:t>是否</w:t>
      </w:r>
      <w:r>
        <w:rPr>
          <w:rFonts w:hint="eastAsia" w:ascii="微软雅黑" w:hAnsi="微软雅黑" w:eastAsia="微软雅黑" w:cs="微软雅黑"/>
          <w:sz w:val="24"/>
          <w:szCs w:val="24"/>
        </w:rPr>
        <w:t>变更或</w:t>
      </w:r>
      <w:r>
        <w:rPr>
          <w:rFonts w:hint="eastAsia" w:ascii="微软雅黑" w:hAnsi="微软雅黑" w:eastAsia="微软雅黑" w:cs="微软雅黑"/>
          <w:sz w:val="24"/>
          <w:szCs w:val="24"/>
        </w:rPr>
        <w:t>解除合同</w:t>
      </w:r>
      <w:r>
        <w:rPr>
          <w:rFonts w:hint="eastAsia" w:ascii="微软雅黑" w:hAnsi="微软雅黑" w:eastAsia="微软雅黑" w:cs="微软雅黑"/>
          <w:sz w:val="24"/>
          <w:szCs w:val="24"/>
        </w:rPr>
        <w:t>。遭受不可抗力的乙方未履行上述义务的，不能免除其违约责任。</w:t>
      </w:r>
    </w:p>
    <w:p w14:paraId="5F06A6F0">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第十条  争议解决方式</w:t>
      </w:r>
    </w:p>
    <w:p w14:paraId="6558B91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778A584">
      <w:pPr>
        <w:spacing w:line="360" w:lineRule="auto"/>
        <w:ind w:firstLine="480" w:firstLineChars="200"/>
        <w:rPr>
          <w:rFonts w:hint="eastAsia" w:ascii="微软雅黑" w:hAnsi="微软雅黑" w:eastAsia="微软雅黑" w:cs="微软雅黑"/>
          <w:sz w:val="24"/>
          <w:szCs w:val="24"/>
          <w:lang w:val="en-US" w:eastAsia="zh-CN"/>
        </w:rPr>
      </w:pPr>
    </w:p>
    <w:p w14:paraId="1A6D3675">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一</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lang w:val="en-US" w:eastAsia="zh-CN"/>
        </w:rPr>
        <w:t xml:space="preserve"> 送达地址以及送达条款</w:t>
      </w:r>
    </w:p>
    <w:p w14:paraId="7CDA8677">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p>
    <w:p w14:paraId="03545C3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11.1</w:t>
      </w:r>
      <w:r>
        <w:rPr>
          <w:rFonts w:hint="eastAsia" w:ascii="微软雅黑" w:hAnsi="微软雅黑" w:eastAsia="微软雅黑" w:cs="微软雅黑"/>
          <w:sz w:val="24"/>
          <w:szCs w:val="24"/>
          <w:lang w:eastAsia="zh-CN"/>
        </w:rPr>
        <w:t>送达地址以及方式</w:t>
      </w:r>
    </w:p>
    <w:p w14:paraId="532D6FC8">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11.1.1</w:t>
      </w:r>
      <w:r>
        <w:rPr>
          <w:rFonts w:hint="eastAsia" w:ascii="微软雅黑" w:hAnsi="微软雅黑" w:eastAsia="微软雅黑" w:cs="微软雅黑"/>
          <w:sz w:val="24"/>
          <w:szCs w:val="24"/>
          <w:lang w:eastAsia="zh-CN"/>
        </w:rPr>
        <w:t>送达地址</w:t>
      </w:r>
    </w:p>
    <w:p w14:paraId="6C71D5F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59C7091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38AE88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E6F703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6FD866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1D5140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38773FC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EC6DF9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107B2EA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47D4D69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6E2BBC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6487E98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6703B69">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BD658F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34488A7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B5AEC8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5552C82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06AF9F6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1F87174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1A0A74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1AC5EF2B">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11.1.2</w:t>
      </w:r>
      <w:r>
        <w:rPr>
          <w:rFonts w:hint="eastAsia" w:ascii="微软雅黑" w:hAnsi="微软雅黑" w:eastAsia="微软雅黑" w:cs="微软雅黑"/>
          <w:sz w:val="24"/>
          <w:szCs w:val="24"/>
          <w:lang w:eastAsia="zh-CN"/>
        </w:rPr>
        <w:t>送达方式</w:t>
      </w:r>
    </w:p>
    <w:p w14:paraId="4A839FD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932BA3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7CDC743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260CA025">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4984A67E">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11.2</w:t>
      </w:r>
      <w:r>
        <w:rPr>
          <w:rFonts w:hint="eastAsia" w:ascii="微软雅黑" w:hAnsi="微软雅黑" w:eastAsia="微软雅黑" w:cs="微软雅黑"/>
          <w:sz w:val="24"/>
          <w:szCs w:val="24"/>
          <w:lang w:eastAsia="zh-CN"/>
        </w:rPr>
        <w:t>送达条款</w:t>
      </w:r>
    </w:p>
    <w:p w14:paraId="25F7024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3A5484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306512C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D396D5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477FA60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15974EE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544541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5DAC678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E800913">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6BA5442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71A85FAF">
      <w:pPr>
        <w:numPr>
          <w:ilvl w:val="0"/>
          <w:numId w:val="0"/>
        </w:numPr>
        <w:spacing w:before="100" w:beforeAutospacing="1" w:after="100" w:afterAutospacing="1" w:line="360" w:lineRule="auto"/>
        <w:ind w:right="-58" w:rightChars="0"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二</w:t>
      </w:r>
      <w:r>
        <w:rPr>
          <w:rFonts w:hint="eastAsia" w:ascii="微软雅黑" w:hAnsi="微软雅黑" w:eastAsia="微软雅黑" w:cs="微软雅黑"/>
          <w:b/>
          <w:sz w:val="24"/>
          <w:szCs w:val="24"/>
        </w:rPr>
        <w:t xml:space="preserve">条 </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合同效力及其它</w:t>
      </w:r>
    </w:p>
    <w:p w14:paraId="32EFC13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合同附件及补充协议是合同组成部分，具有与本合同同等的法律效力。如附件与本文不一致，以本文为准；如补充协议与本文不一致，以补充协议为准。</w:t>
      </w:r>
    </w:p>
    <w:p w14:paraId="40858D6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本合同经甲、乙双方签字盖章后生效，合同一式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份，甲、乙双方各执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w:t>
      </w:r>
    </w:p>
    <w:p w14:paraId="25220A94">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（以下无正文）</w:t>
      </w:r>
    </w:p>
    <w:p w14:paraId="427434D9">
      <w:pPr>
        <w:spacing w:after="312" w:afterLines="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br w:type="page"/>
      </w:r>
      <w:r>
        <w:rPr>
          <w:rFonts w:hint="eastAsia" w:ascii="微软雅黑" w:hAnsi="微软雅黑" w:eastAsia="微软雅黑" w:cs="微软雅黑"/>
          <w:b/>
          <w:sz w:val="24"/>
          <w:szCs w:val="24"/>
        </w:rPr>
        <w:t>（本页为签字页）</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E49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500" w:type="pct"/>
            <w:vAlign w:val="center"/>
          </w:tcPr>
          <w:p w14:paraId="2A414F2F">
            <w:pPr>
              <w:tabs>
                <w:tab w:val="left" w:pos="3060"/>
              </w:tabs>
              <w:spacing w:before="100" w:beforeAutospacing="1" w:after="100" w:afterAutospacing="1" w:line="360" w:lineRule="auto"/>
              <w:ind w:right="-57"/>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甲方（法人公章）</w:t>
            </w:r>
          </w:p>
        </w:tc>
        <w:tc>
          <w:tcPr>
            <w:tcW w:w="2500" w:type="pct"/>
            <w:vAlign w:val="center"/>
          </w:tcPr>
          <w:p w14:paraId="0877FD9F">
            <w:pPr>
              <w:tabs>
                <w:tab w:val="left" w:pos="3060"/>
              </w:tabs>
              <w:spacing w:before="100" w:beforeAutospacing="1" w:after="100" w:afterAutospacing="1" w:line="360" w:lineRule="auto"/>
              <w:ind w:right="-57"/>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乙方（法人公章）</w:t>
            </w:r>
          </w:p>
        </w:tc>
      </w:tr>
      <w:tr w14:paraId="64A9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9" w:hRule="atLeast"/>
        </w:trPr>
        <w:tc>
          <w:tcPr>
            <w:tcW w:w="2500" w:type="pct"/>
          </w:tcPr>
          <w:p w14:paraId="62254131">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71C35E03">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6F684D52">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1F94C3AF">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0485ABAC">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021E6552">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744B2CA8">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25376897">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c>
          <w:tcPr>
            <w:tcW w:w="2500" w:type="pct"/>
          </w:tcPr>
          <w:p w14:paraId="639C0E6C">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4803EDC4">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2F38E32C">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39DF63D1">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42D38648">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60C62C7B">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57C2A5E4">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449EA473">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r>
    </w:tbl>
    <w:p w14:paraId="739E9D4C">
      <w:pPr>
        <w:spacing w:before="100" w:beforeAutospacing="1" w:after="100" w:afterAutospacing="1" w:line="360" w:lineRule="auto"/>
        <w:ind w:right="-58"/>
        <w:rPr>
          <w:rFonts w:hint="eastAsia" w:ascii="微软雅黑" w:hAnsi="微软雅黑" w:eastAsia="微软雅黑" w:cs="微软雅黑"/>
          <w:b/>
          <w:sz w:val="24"/>
          <w:szCs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17A28807">
      <w:pPr>
        <w:spacing w:line="360" w:lineRule="auto"/>
        <w:ind w:right="-57"/>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附件1：</w:t>
      </w:r>
    </w:p>
    <w:p w14:paraId="620C6243">
      <w:pPr>
        <w:spacing w:before="100" w:beforeAutospacing="1" w:after="100" w:afterAutospacing="1" w:line="360" w:lineRule="auto"/>
        <w:ind w:right="-57"/>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产品</w:t>
      </w:r>
      <w:r>
        <w:rPr>
          <w:rFonts w:hint="eastAsia" w:ascii="微软雅黑" w:hAnsi="微软雅黑" w:eastAsia="微软雅黑" w:cs="微软雅黑"/>
          <w:b/>
          <w:sz w:val="24"/>
          <w:szCs w:val="24"/>
        </w:rPr>
        <w:t>组</w:t>
      </w:r>
      <w:r>
        <w:rPr>
          <w:rFonts w:hint="eastAsia" w:ascii="微软雅黑" w:hAnsi="微软雅黑" w:eastAsia="微软雅黑" w:cs="微软雅黑"/>
          <w:b/>
          <w:sz w:val="24"/>
          <w:szCs w:val="24"/>
        </w:rPr>
        <w:t>件</w:t>
      </w:r>
      <w:r>
        <w:rPr>
          <w:rFonts w:hint="eastAsia" w:ascii="微软雅黑" w:hAnsi="微软雅黑" w:eastAsia="微软雅黑" w:cs="微软雅黑"/>
          <w:b/>
          <w:sz w:val="24"/>
          <w:szCs w:val="24"/>
        </w:rPr>
        <w:t>清单</w:t>
      </w:r>
    </w:p>
    <w:tbl>
      <w:tblPr>
        <w:tblStyle w:val="6"/>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15" w:type="dxa"/>
          <w:left w:w="15" w:type="dxa"/>
          <w:bottom w:w="15" w:type="dxa"/>
          <w:right w:w="15" w:type="dxa"/>
        </w:tblCellMar>
      </w:tblPr>
      <w:tblGrid>
        <w:gridCol w:w="566"/>
        <w:gridCol w:w="1133"/>
        <w:gridCol w:w="748"/>
        <w:gridCol w:w="566"/>
        <w:gridCol w:w="708"/>
        <w:gridCol w:w="708"/>
        <w:gridCol w:w="991"/>
        <w:gridCol w:w="2910"/>
      </w:tblGrid>
      <w:tr w14:paraId="110C55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340" w:type="pct"/>
            <w:vAlign w:val="center"/>
          </w:tcPr>
          <w:p w14:paraId="190FCD46">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680" w:type="pct"/>
            <w:tcBorders>
              <w:right w:val="single" w:color="auto" w:sz="4" w:space="0"/>
            </w:tcBorders>
            <w:vAlign w:val="center"/>
          </w:tcPr>
          <w:p w14:paraId="246BE8FA">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组</w:t>
            </w:r>
            <w:r>
              <w:rPr>
                <w:rFonts w:hint="eastAsia" w:ascii="微软雅黑" w:hAnsi="微软雅黑" w:eastAsia="微软雅黑" w:cs="微软雅黑"/>
                <w:b/>
                <w:sz w:val="24"/>
                <w:szCs w:val="24"/>
              </w:rPr>
              <w:t>件名称</w:t>
            </w:r>
          </w:p>
        </w:tc>
        <w:tc>
          <w:tcPr>
            <w:tcW w:w="449" w:type="pct"/>
            <w:tcBorders>
              <w:left w:val="single" w:color="auto" w:sz="4" w:space="0"/>
            </w:tcBorders>
            <w:vAlign w:val="center"/>
          </w:tcPr>
          <w:p w14:paraId="55E50865">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商标</w:t>
            </w:r>
          </w:p>
        </w:tc>
        <w:tc>
          <w:tcPr>
            <w:tcW w:w="340" w:type="pct"/>
            <w:tcBorders>
              <w:left w:val="single" w:color="auto" w:sz="4" w:space="0"/>
              <w:right w:val="single" w:color="auto" w:sz="4" w:space="0"/>
            </w:tcBorders>
            <w:vAlign w:val="center"/>
          </w:tcPr>
          <w:p w14:paraId="17D86809">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单价</w:t>
            </w:r>
          </w:p>
        </w:tc>
        <w:tc>
          <w:tcPr>
            <w:tcW w:w="425" w:type="pct"/>
            <w:tcBorders>
              <w:right w:val="single" w:color="auto" w:sz="4" w:space="0"/>
            </w:tcBorders>
            <w:vAlign w:val="center"/>
          </w:tcPr>
          <w:p w14:paraId="3E54C31A">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单位</w:t>
            </w:r>
          </w:p>
        </w:tc>
        <w:tc>
          <w:tcPr>
            <w:tcW w:w="425" w:type="pct"/>
            <w:tcBorders>
              <w:left w:val="single" w:color="auto" w:sz="4" w:space="0"/>
              <w:right w:val="single" w:color="auto" w:sz="4" w:space="0"/>
            </w:tcBorders>
            <w:vAlign w:val="center"/>
          </w:tcPr>
          <w:p w14:paraId="27132896">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数量</w:t>
            </w:r>
          </w:p>
        </w:tc>
        <w:tc>
          <w:tcPr>
            <w:tcW w:w="595" w:type="pct"/>
            <w:tcBorders>
              <w:left w:val="single" w:color="auto" w:sz="4" w:space="0"/>
              <w:right w:val="single" w:color="auto" w:sz="4" w:space="0"/>
            </w:tcBorders>
            <w:vAlign w:val="center"/>
          </w:tcPr>
          <w:p w14:paraId="1B7784D0">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小计</w:t>
            </w:r>
          </w:p>
        </w:tc>
        <w:tc>
          <w:tcPr>
            <w:tcW w:w="1746" w:type="pct"/>
            <w:tcBorders>
              <w:left w:val="single" w:color="auto" w:sz="4" w:space="0"/>
            </w:tcBorders>
            <w:vAlign w:val="center"/>
          </w:tcPr>
          <w:p w14:paraId="314C3BBC">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规格型号详细参数</w:t>
            </w:r>
            <w:r>
              <w:rPr>
                <w:rFonts w:hint="eastAsia" w:ascii="微软雅黑" w:hAnsi="微软雅黑" w:eastAsia="微软雅黑" w:cs="微软雅黑"/>
                <w:b/>
                <w:sz w:val="24"/>
                <w:szCs w:val="24"/>
              </w:rPr>
              <w:t>及说明</w:t>
            </w:r>
          </w:p>
        </w:tc>
      </w:tr>
      <w:tr w14:paraId="54AB46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340" w:type="pct"/>
            <w:vAlign w:val="center"/>
          </w:tcPr>
          <w:p w14:paraId="58AF7389">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680" w:type="pct"/>
            <w:tcBorders>
              <w:right w:val="single" w:color="auto" w:sz="4" w:space="0"/>
            </w:tcBorders>
            <w:vAlign w:val="center"/>
          </w:tcPr>
          <w:p w14:paraId="4E24F7B3">
            <w:pPr>
              <w:adjustRightInd w:val="0"/>
              <w:snapToGrid w:val="0"/>
              <w:spacing w:line="360" w:lineRule="auto"/>
              <w:ind w:right="-58"/>
              <w:rPr>
                <w:rFonts w:hint="eastAsia" w:ascii="微软雅黑" w:hAnsi="微软雅黑" w:eastAsia="微软雅黑" w:cs="微软雅黑"/>
                <w:sz w:val="24"/>
                <w:szCs w:val="24"/>
              </w:rPr>
            </w:pPr>
          </w:p>
        </w:tc>
        <w:tc>
          <w:tcPr>
            <w:tcW w:w="449" w:type="pct"/>
            <w:tcBorders>
              <w:left w:val="single" w:color="auto" w:sz="4" w:space="0"/>
            </w:tcBorders>
            <w:vAlign w:val="center"/>
          </w:tcPr>
          <w:p w14:paraId="19EFB0C6">
            <w:pPr>
              <w:adjustRightInd w:val="0"/>
              <w:snapToGrid w:val="0"/>
              <w:spacing w:line="360" w:lineRule="auto"/>
              <w:ind w:right="-58"/>
              <w:jc w:val="center"/>
              <w:rPr>
                <w:rFonts w:hint="eastAsia" w:ascii="微软雅黑" w:hAnsi="微软雅黑" w:eastAsia="微软雅黑" w:cs="微软雅黑"/>
                <w:sz w:val="24"/>
                <w:szCs w:val="24"/>
              </w:rPr>
            </w:pPr>
          </w:p>
        </w:tc>
        <w:tc>
          <w:tcPr>
            <w:tcW w:w="340" w:type="pct"/>
            <w:tcBorders>
              <w:left w:val="single" w:color="auto" w:sz="4" w:space="0"/>
              <w:right w:val="single" w:color="auto" w:sz="4" w:space="0"/>
            </w:tcBorders>
            <w:vAlign w:val="center"/>
          </w:tcPr>
          <w:p w14:paraId="2871A72C">
            <w:pPr>
              <w:adjustRightInd w:val="0"/>
              <w:snapToGrid w:val="0"/>
              <w:spacing w:line="360" w:lineRule="auto"/>
              <w:ind w:right="-58"/>
              <w:jc w:val="center"/>
              <w:rPr>
                <w:rFonts w:hint="eastAsia" w:ascii="微软雅黑" w:hAnsi="微软雅黑" w:eastAsia="微软雅黑" w:cs="微软雅黑"/>
                <w:sz w:val="24"/>
                <w:szCs w:val="24"/>
              </w:rPr>
            </w:pPr>
          </w:p>
        </w:tc>
        <w:tc>
          <w:tcPr>
            <w:tcW w:w="425" w:type="pct"/>
            <w:tcBorders>
              <w:right w:val="single" w:color="auto" w:sz="4" w:space="0"/>
            </w:tcBorders>
            <w:vAlign w:val="center"/>
          </w:tcPr>
          <w:p w14:paraId="68C96EAE">
            <w:pPr>
              <w:adjustRightInd w:val="0"/>
              <w:snapToGrid w:val="0"/>
              <w:spacing w:line="360" w:lineRule="auto"/>
              <w:ind w:right="-58"/>
              <w:jc w:val="center"/>
              <w:rPr>
                <w:rFonts w:hint="eastAsia" w:ascii="微软雅黑" w:hAnsi="微软雅黑" w:eastAsia="微软雅黑" w:cs="微软雅黑"/>
                <w:sz w:val="24"/>
                <w:szCs w:val="24"/>
              </w:rPr>
            </w:pPr>
          </w:p>
        </w:tc>
        <w:tc>
          <w:tcPr>
            <w:tcW w:w="425" w:type="pct"/>
            <w:tcBorders>
              <w:left w:val="single" w:color="auto" w:sz="4" w:space="0"/>
              <w:right w:val="single" w:color="auto" w:sz="4" w:space="0"/>
            </w:tcBorders>
            <w:vAlign w:val="center"/>
          </w:tcPr>
          <w:p w14:paraId="376AA675">
            <w:pPr>
              <w:adjustRightInd w:val="0"/>
              <w:snapToGrid w:val="0"/>
              <w:spacing w:line="360" w:lineRule="auto"/>
              <w:ind w:right="-58"/>
              <w:jc w:val="center"/>
              <w:rPr>
                <w:rFonts w:hint="eastAsia" w:ascii="微软雅黑" w:hAnsi="微软雅黑" w:eastAsia="微软雅黑" w:cs="微软雅黑"/>
                <w:sz w:val="24"/>
                <w:szCs w:val="24"/>
              </w:rPr>
            </w:pPr>
          </w:p>
        </w:tc>
        <w:tc>
          <w:tcPr>
            <w:tcW w:w="595" w:type="pct"/>
            <w:tcBorders>
              <w:left w:val="single" w:color="auto" w:sz="4" w:space="0"/>
              <w:right w:val="single" w:color="auto" w:sz="4" w:space="0"/>
            </w:tcBorders>
            <w:vAlign w:val="center"/>
          </w:tcPr>
          <w:p w14:paraId="60ADE923">
            <w:pPr>
              <w:adjustRightInd w:val="0"/>
              <w:snapToGrid w:val="0"/>
              <w:spacing w:line="360" w:lineRule="auto"/>
              <w:ind w:right="-58"/>
              <w:jc w:val="center"/>
              <w:rPr>
                <w:rFonts w:hint="eastAsia" w:ascii="微软雅黑" w:hAnsi="微软雅黑" w:eastAsia="微软雅黑" w:cs="微软雅黑"/>
                <w:sz w:val="24"/>
                <w:szCs w:val="24"/>
              </w:rPr>
            </w:pPr>
          </w:p>
        </w:tc>
        <w:tc>
          <w:tcPr>
            <w:tcW w:w="1746" w:type="pct"/>
            <w:tcBorders>
              <w:left w:val="single" w:color="auto" w:sz="4" w:space="0"/>
            </w:tcBorders>
            <w:vAlign w:val="center"/>
          </w:tcPr>
          <w:p w14:paraId="7CE749A4">
            <w:pPr>
              <w:adjustRightInd w:val="0"/>
              <w:snapToGrid w:val="0"/>
              <w:spacing w:line="360" w:lineRule="auto"/>
              <w:ind w:right="-58"/>
              <w:jc w:val="center"/>
              <w:rPr>
                <w:rFonts w:hint="eastAsia" w:ascii="微软雅黑" w:hAnsi="微软雅黑" w:eastAsia="微软雅黑" w:cs="微软雅黑"/>
                <w:sz w:val="24"/>
                <w:szCs w:val="24"/>
              </w:rPr>
            </w:pPr>
          </w:p>
        </w:tc>
      </w:tr>
      <w:tr w14:paraId="592CD2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340" w:type="pct"/>
            <w:vAlign w:val="center"/>
          </w:tcPr>
          <w:p w14:paraId="3DA11506">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680" w:type="pct"/>
            <w:tcBorders>
              <w:right w:val="single" w:color="auto" w:sz="4" w:space="0"/>
            </w:tcBorders>
            <w:vAlign w:val="center"/>
          </w:tcPr>
          <w:p w14:paraId="46E9B679">
            <w:pPr>
              <w:adjustRightInd w:val="0"/>
              <w:snapToGrid w:val="0"/>
              <w:spacing w:line="360" w:lineRule="auto"/>
              <w:ind w:right="-58"/>
              <w:rPr>
                <w:rFonts w:hint="eastAsia" w:ascii="微软雅黑" w:hAnsi="微软雅黑" w:eastAsia="微软雅黑" w:cs="微软雅黑"/>
                <w:sz w:val="24"/>
                <w:szCs w:val="24"/>
              </w:rPr>
            </w:pPr>
          </w:p>
        </w:tc>
        <w:tc>
          <w:tcPr>
            <w:tcW w:w="449" w:type="pct"/>
            <w:tcBorders>
              <w:left w:val="single" w:color="auto" w:sz="4" w:space="0"/>
            </w:tcBorders>
            <w:vAlign w:val="center"/>
          </w:tcPr>
          <w:p w14:paraId="3EE68328">
            <w:pPr>
              <w:adjustRightInd w:val="0"/>
              <w:snapToGrid w:val="0"/>
              <w:spacing w:line="360" w:lineRule="auto"/>
              <w:ind w:right="-58"/>
              <w:jc w:val="center"/>
              <w:rPr>
                <w:rFonts w:hint="eastAsia" w:ascii="微软雅黑" w:hAnsi="微软雅黑" w:eastAsia="微软雅黑" w:cs="微软雅黑"/>
                <w:sz w:val="24"/>
                <w:szCs w:val="24"/>
              </w:rPr>
            </w:pPr>
          </w:p>
        </w:tc>
        <w:tc>
          <w:tcPr>
            <w:tcW w:w="340" w:type="pct"/>
            <w:tcBorders>
              <w:left w:val="single" w:color="auto" w:sz="4" w:space="0"/>
              <w:right w:val="single" w:color="auto" w:sz="4" w:space="0"/>
            </w:tcBorders>
            <w:vAlign w:val="center"/>
          </w:tcPr>
          <w:p w14:paraId="142DA4C0">
            <w:pPr>
              <w:adjustRightInd w:val="0"/>
              <w:snapToGrid w:val="0"/>
              <w:spacing w:line="360" w:lineRule="auto"/>
              <w:ind w:right="-58"/>
              <w:jc w:val="center"/>
              <w:rPr>
                <w:rFonts w:hint="eastAsia" w:ascii="微软雅黑" w:hAnsi="微软雅黑" w:eastAsia="微软雅黑" w:cs="微软雅黑"/>
                <w:sz w:val="24"/>
                <w:szCs w:val="24"/>
              </w:rPr>
            </w:pPr>
          </w:p>
        </w:tc>
        <w:tc>
          <w:tcPr>
            <w:tcW w:w="425" w:type="pct"/>
            <w:tcBorders>
              <w:right w:val="single" w:color="auto" w:sz="4" w:space="0"/>
            </w:tcBorders>
            <w:vAlign w:val="center"/>
          </w:tcPr>
          <w:p w14:paraId="38094027">
            <w:pPr>
              <w:adjustRightInd w:val="0"/>
              <w:snapToGrid w:val="0"/>
              <w:spacing w:line="360" w:lineRule="auto"/>
              <w:ind w:right="-58"/>
              <w:jc w:val="center"/>
              <w:rPr>
                <w:rFonts w:hint="eastAsia" w:ascii="微软雅黑" w:hAnsi="微软雅黑" w:eastAsia="微软雅黑" w:cs="微软雅黑"/>
                <w:sz w:val="24"/>
                <w:szCs w:val="24"/>
              </w:rPr>
            </w:pPr>
          </w:p>
        </w:tc>
        <w:tc>
          <w:tcPr>
            <w:tcW w:w="425" w:type="pct"/>
            <w:tcBorders>
              <w:left w:val="single" w:color="auto" w:sz="4" w:space="0"/>
              <w:right w:val="single" w:color="auto" w:sz="4" w:space="0"/>
            </w:tcBorders>
            <w:vAlign w:val="center"/>
          </w:tcPr>
          <w:p w14:paraId="4AE5E9BB">
            <w:pPr>
              <w:adjustRightInd w:val="0"/>
              <w:snapToGrid w:val="0"/>
              <w:spacing w:line="360" w:lineRule="auto"/>
              <w:ind w:right="-58"/>
              <w:jc w:val="center"/>
              <w:rPr>
                <w:rFonts w:hint="eastAsia" w:ascii="微软雅黑" w:hAnsi="微软雅黑" w:eastAsia="微软雅黑" w:cs="微软雅黑"/>
                <w:sz w:val="24"/>
                <w:szCs w:val="24"/>
              </w:rPr>
            </w:pPr>
          </w:p>
        </w:tc>
        <w:tc>
          <w:tcPr>
            <w:tcW w:w="595" w:type="pct"/>
            <w:tcBorders>
              <w:left w:val="single" w:color="auto" w:sz="4" w:space="0"/>
              <w:right w:val="single" w:color="auto" w:sz="4" w:space="0"/>
            </w:tcBorders>
            <w:vAlign w:val="center"/>
          </w:tcPr>
          <w:p w14:paraId="5906BA83">
            <w:pPr>
              <w:adjustRightInd w:val="0"/>
              <w:snapToGrid w:val="0"/>
              <w:spacing w:line="360" w:lineRule="auto"/>
              <w:ind w:right="-58"/>
              <w:jc w:val="center"/>
              <w:rPr>
                <w:rFonts w:hint="eastAsia" w:ascii="微软雅黑" w:hAnsi="微软雅黑" w:eastAsia="微软雅黑" w:cs="微软雅黑"/>
                <w:sz w:val="24"/>
                <w:szCs w:val="24"/>
              </w:rPr>
            </w:pPr>
          </w:p>
        </w:tc>
        <w:tc>
          <w:tcPr>
            <w:tcW w:w="1746" w:type="pct"/>
            <w:tcBorders>
              <w:left w:val="single" w:color="auto" w:sz="4" w:space="0"/>
            </w:tcBorders>
            <w:vAlign w:val="center"/>
          </w:tcPr>
          <w:p w14:paraId="1C01D4E4">
            <w:pPr>
              <w:adjustRightInd w:val="0"/>
              <w:snapToGrid w:val="0"/>
              <w:spacing w:line="360" w:lineRule="auto"/>
              <w:ind w:right="-58"/>
              <w:jc w:val="center"/>
              <w:rPr>
                <w:rFonts w:hint="eastAsia" w:ascii="微软雅黑" w:hAnsi="微软雅黑" w:eastAsia="微软雅黑" w:cs="微软雅黑"/>
                <w:sz w:val="24"/>
                <w:szCs w:val="24"/>
              </w:rPr>
            </w:pPr>
          </w:p>
        </w:tc>
      </w:tr>
      <w:tr w14:paraId="41E716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340" w:type="pct"/>
            <w:vAlign w:val="center"/>
          </w:tcPr>
          <w:p w14:paraId="5A17E4B2">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680" w:type="pct"/>
            <w:tcBorders>
              <w:right w:val="single" w:color="auto" w:sz="4" w:space="0"/>
            </w:tcBorders>
            <w:vAlign w:val="center"/>
          </w:tcPr>
          <w:p w14:paraId="7EE18889">
            <w:pPr>
              <w:adjustRightInd w:val="0"/>
              <w:snapToGrid w:val="0"/>
              <w:spacing w:line="360" w:lineRule="auto"/>
              <w:ind w:right="-58"/>
              <w:rPr>
                <w:rFonts w:hint="eastAsia" w:ascii="微软雅黑" w:hAnsi="微软雅黑" w:eastAsia="微软雅黑" w:cs="微软雅黑"/>
                <w:sz w:val="24"/>
                <w:szCs w:val="24"/>
              </w:rPr>
            </w:pPr>
          </w:p>
        </w:tc>
        <w:tc>
          <w:tcPr>
            <w:tcW w:w="449" w:type="pct"/>
            <w:tcBorders>
              <w:left w:val="single" w:color="auto" w:sz="4" w:space="0"/>
            </w:tcBorders>
            <w:vAlign w:val="center"/>
          </w:tcPr>
          <w:p w14:paraId="4079EF0A">
            <w:pPr>
              <w:adjustRightInd w:val="0"/>
              <w:snapToGrid w:val="0"/>
              <w:spacing w:line="360" w:lineRule="auto"/>
              <w:ind w:right="-58"/>
              <w:jc w:val="center"/>
              <w:rPr>
                <w:rFonts w:hint="eastAsia" w:ascii="微软雅黑" w:hAnsi="微软雅黑" w:eastAsia="微软雅黑" w:cs="微软雅黑"/>
                <w:sz w:val="24"/>
                <w:szCs w:val="24"/>
              </w:rPr>
            </w:pPr>
          </w:p>
        </w:tc>
        <w:tc>
          <w:tcPr>
            <w:tcW w:w="340" w:type="pct"/>
            <w:tcBorders>
              <w:left w:val="single" w:color="auto" w:sz="4" w:space="0"/>
              <w:right w:val="single" w:color="auto" w:sz="4" w:space="0"/>
            </w:tcBorders>
            <w:vAlign w:val="center"/>
          </w:tcPr>
          <w:p w14:paraId="78208825">
            <w:pPr>
              <w:adjustRightInd w:val="0"/>
              <w:snapToGrid w:val="0"/>
              <w:spacing w:line="360" w:lineRule="auto"/>
              <w:ind w:right="-58"/>
              <w:jc w:val="center"/>
              <w:rPr>
                <w:rFonts w:hint="eastAsia" w:ascii="微软雅黑" w:hAnsi="微软雅黑" w:eastAsia="微软雅黑" w:cs="微软雅黑"/>
                <w:sz w:val="24"/>
                <w:szCs w:val="24"/>
              </w:rPr>
            </w:pPr>
          </w:p>
        </w:tc>
        <w:tc>
          <w:tcPr>
            <w:tcW w:w="425" w:type="pct"/>
            <w:tcBorders>
              <w:right w:val="single" w:color="auto" w:sz="4" w:space="0"/>
            </w:tcBorders>
            <w:vAlign w:val="center"/>
          </w:tcPr>
          <w:p w14:paraId="33A5E7B0">
            <w:pPr>
              <w:adjustRightInd w:val="0"/>
              <w:snapToGrid w:val="0"/>
              <w:spacing w:line="360" w:lineRule="auto"/>
              <w:ind w:right="-58"/>
              <w:jc w:val="center"/>
              <w:rPr>
                <w:rFonts w:hint="eastAsia" w:ascii="微软雅黑" w:hAnsi="微软雅黑" w:eastAsia="微软雅黑" w:cs="微软雅黑"/>
                <w:sz w:val="24"/>
                <w:szCs w:val="24"/>
              </w:rPr>
            </w:pPr>
          </w:p>
        </w:tc>
        <w:tc>
          <w:tcPr>
            <w:tcW w:w="425" w:type="pct"/>
            <w:tcBorders>
              <w:left w:val="single" w:color="auto" w:sz="4" w:space="0"/>
              <w:right w:val="single" w:color="auto" w:sz="4" w:space="0"/>
            </w:tcBorders>
            <w:vAlign w:val="center"/>
          </w:tcPr>
          <w:p w14:paraId="61C13BD4">
            <w:pPr>
              <w:adjustRightInd w:val="0"/>
              <w:snapToGrid w:val="0"/>
              <w:spacing w:line="360" w:lineRule="auto"/>
              <w:ind w:right="-58"/>
              <w:jc w:val="center"/>
              <w:rPr>
                <w:rFonts w:hint="eastAsia" w:ascii="微软雅黑" w:hAnsi="微软雅黑" w:eastAsia="微软雅黑" w:cs="微软雅黑"/>
                <w:sz w:val="24"/>
                <w:szCs w:val="24"/>
              </w:rPr>
            </w:pPr>
          </w:p>
        </w:tc>
        <w:tc>
          <w:tcPr>
            <w:tcW w:w="595" w:type="pct"/>
            <w:tcBorders>
              <w:left w:val="single" w:color="auto" w:sz="4" w:space="0"/>
              <w:right w:val="single" w:color="auto" w:sz="4" w:space="0"/>
            </w:tcBorders>
            <w:vAlign w:val="center"/>
          </w:tcPr>
          <w:p w14:paraId="5290395E">
            <w:pPr>
              <w:adjustRightInd w:val="0"/>
              <w:snapToGrid w:val="0"/>
              <w:spacing w:line="360" w:lineRule="auto"/>
              <w:ind w:right="-58"/>
              <w:jc w:val="center"/>
              <w:rPr>
                <w:rFonts w:hint="eastAsia" w:ascii="微软雅黑" w:hAnsi="微软雅黑" w:eastAsia="微软雅黑" w:cs="微软雅黑"/>
                <w:sz w:val="24"/>
                <w:szCs w:val="24"/>
              </w:rPr>
            </w:pPr>
          </w:p>
        </w:tc>
        <w:tc>
          <w:tcPr>
            <w:tcW w:w="1746" w:type="pct"/>
            <w:tcBorders>
              <w:left w:val="single" w:color="auto" w:sz="4" w:space="0"/>
              <w:right w:val="single" w:color="auto" w:sz="4" w:space="0"/>
            </w:tcBorders>
            <w:vAlign w:val="center"/>
          </w:tcPr>
          <w:p w14:paraId="685B9617">
            <w:pPr>
              <w:adjustRightInd w:val="0"/>
              <w:snapToGrid w:val="0"/>
              <w:spacing w:line="360" w:lineRule="auto"/>
              <w:ind w:right="-58"/>
              <w:jc w:val="center"/>
              <w:rPr>
                <w:rFonts w:hint="eastAsia" w:ascii="微软雅黑" w:hAnsi="微软雅黑" w:eastAsia="微软雅黑" w:cs="微软雅黑"/>
                <w:sz w:val="24"/>
                <w:szCs w:val="24"/>
              </w:rPr>
            </w:pPr>
          </w:p>
        </w:tc>
      </w:tr>
      <w:tr w14:paraId="3E2F64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340" w:type="pct"/>
            <w:vAlign w:val="center"/>
          </w:tcPr>
          <w:p w14:paraId="1359F717">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p>
        </w:tc>
        <w:tc>
          <w:tcPr>
            <w:tcW w:w="680" w:type="pct"/>
            <w:tcBorders>
              <w:right w:val="single" w:color="auto" w:sz="4" w:space="0"/>
            </w:tcBorders>
            <w:vAlign w:val="center"/>
          </w:tcPr>
          <w:p w14:paraId="08486379">
            <w:pPr>
              <w:adjustRightInd w:val="0"/>
              <w:snapToGrid w:val="0"/>
              <w:spacing w:line="360" w:lineRule="auto"/>
              <w:ind w:right="-58"/>
              <w:rPr>
                <w:rFonts w:hint="eastAsia" w:ascii="微软雅黑" w:hAnsi="微软雅黑" w:eastAsia="微软雅黑" w:cs="微软雅黑"/>
                <w:sz w:val="24"/>
                <w:szCs w:val="24"/>
              </w:rPr>
            </w:pPr>
          </w:p>
        </w:tc>
        <w:tc>
          <w:tcPr>
            <w:tcW w:w="449" w:type="pct"/>
            <w:tcBorders>
              <w:left w:val="single" w:color="auto" w:sz="4" w:space="0"/>
            </w:tcBorders>
            <w:vAlign w:val="center"/>
          </w:tcPr>
          <w:p w14:paraId="42000D47">
            <w:pPr>
              <w:adjustRightInd w:val="0"/>
              <w:snapToGrid w:val="0"/>
              <w:spacing w:line="360" w:lineRule="auto"/>
              <w:ind w:right="-58"/>
              <w:jc w:val="center"/>
              <w:rPr>
                <w:rFonts w:hint="eastAsia" w:ascii="微软雅黑" w:hAnsi="微软雅黑" w:eastAsia="微软雅黑" w:cs="微软雅黑"/>
                <w:sz w:val="24"/>
                <w:szCs w:val="24"/>
              </w:rPr>
            </w:pPr>
          </w:p>
        </w:tc>
        <w:tc>
          <w:tcPr>
            <w:tcW w:w="340" w:type="pct"/>
            <w:tcBorders>
              <w:left w:val="single" w:color="auto" w:sz="4" w:space="0"/>
              <w:right w:val="single" w:color="auto" w:sz="4" w:space="0"/>
            </w:tcBorders>
            <w:vAlign w:val="center"/>
          </w:tcPr>
          <w:p w14:paraId="6FE98509">
            <w:pPr>
              <w:adjustRightInd w:val="0"/>
              <w:snapToGrid w:val="0"/>
              <w:spacing w:line="360" w:lineRule="auto"/>
              <w:ind w:right="-58"/>
              <w:jc w:val="center"/>
              <w:rPr>
                <w:rFonts w:hint="eastAsia" w:ascii="微软雅黑" w:hAnsi="微软雅黑" w:eastAsia="微软雅黑" w:cs="微软雅黑"/>
                <w:sz w:val="24"/>
                <w:szCs w:val="24"/>
              </w:rPr>
            </w:pPr>
          </w:p>
        </w:tc>
        <w:tc>
          <w:tcPr>
            <w:tcW w:w="425" w:type="pct"/>
            <w:tcBorders>
              <w:right w:val="single" w:color="auto" w:sz="4" w:space="0"/>
            </w:tcBorders>
            <w:vAlign w:val="center"/>
          </w:tcPr>
          <w:p w14:paraId="2E978C3A">
            <w:pPr>
              <w:adjustRightInd w:val="0"/>
              <w:snapToGrid w:val="0"/>
              <w:spacing w:line="360" w:lineRule="auto"/>
              <w:ind w:right="-58"/>
              <w:jc w:val="center"/>
              <w:rPr>
                <w:rFonts w:hint="eastAsia" w:ascii="微软雅黑" w:hAnsi="微软雅黑" w:eastAsia="微软雅黑" w:cs="微软雅黑"/>
                <w:sz w:val="24"/>
                <w:szCs w:val="24"/>
              </w:rPr>
            </w:pPr>
          </w:p>
        </w:tc>
        <w:tc>
          <w:tcPr>
            <w:tcW w:w="425" w:type="pct"/>
            <w:tcBorders>
              <w:left w:val="single" w:color="auto" w:sz="4" w:space="0"/>
              <w:right w:val="single" w:color="auto" w:sz="4" w:space="0"/>
            </w:tcBorders>
            <w:vAlign w:val="center"/>
          </w:tcPr>
          <w:p w14:paraId="0D6C11E1">
            <w:pPr>
              <w:adjustRightInd w:val="0"/>
              <w:snapToGrid w:val="0"/>
              <w:spacing w:line="360" w:lineRule="auto"/>
              <w:ind w:right="-58"/>
              <w:jc w:val="center"/>
              <w:rPr>
                <w:rFonts w:hint="eastAsia" w:ascii="微软雅黑" w:hAnsi="微软雅黑" w:eastAsia="微软雅黑" w:cs="微软雅黑"/>
                <w:sz w:val="24"/>
                <w:szCs w:val="24"/>
              </w:rPr>
            </w:pPr>
          </w:p>
        </w:tc>
        <w:tc>
          <w:tcPr>
            <w:tcW w:w="595" w:type="pct"/>
            <w:tcBorders>
              <w:left w:val="single" w:color="auto" w:sz="4" w:space="0"/>
              <w:right w:val="single" w:color="auto" w:sz="4" w:space="0"/>
            </w:tcBorders>
            <w:vAlign w:val="center"/>
          </w:tcPr>
          <w:p w14:paraId="3427E8D4">
            <w:pPr>
              <w:adjustRightInd w:val="0"/>
              <w:snapToGrid w:val="0"/>
              <w:spacing w:line="360" w:lineRule="auto"/>
              <w:ind w:right="-58"/>
              <w:jc w:val="center"/>
              <w:rPr>
                <w:rFonts w:hint="eastAsia" w:ascii="微软雅黑" w:hAnsi="微软雅黑" w:eastAsia="微软雅黑" w:cs="微软雅黑"/>
                <w:sz w:val="24"/>
                <w:szCs w:val="24"/>
              </w:rPr>
            </w:pPr>
          </w:p>
        </w:tc>
        <w:tc>
          <w:tcPr>
            <w:tcW w:w="1746" w:type="pct"/>
            <w:tcBorders>
              <w:left w:val="single" w:color="auto" w:sz="4" w:space="0"/>
              <w:right w:val="single" w:color="auto" w:sz="4" w:space="0"/>
            </w:tcBorders>
            <w:vAlign w:val="center"/>
          </w:tcPr>
          <w:p w14:paraId="66D256A6">
            <w:pPr>
              <w:adjustRightInd w:val="0"/>
              <w:snapToGrid w:val="0"/>
              <w:spacing w:line="360" w:lineRule="auto"/>
              <w:ind w:right="-58"/>
              <w:jc w:val="center"/>
              <w:rPr>
                <w:rFonts w:hint="eastAsia" w:ascii="微软雅黑" w:hAnsi="微软雅黑" w:eastAsia="微软雅黑" w:cs="微软雅黑"/>
                <w:sz w:val="24"/>
                <w:szCs w:val="24"/>
              </w:rPr>
            </w:pPr>
          </w:p>
        </w:tc>
      </w:tr>
      <w:tr w14:paraId="1316A5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340" w:type="pct"/>
            <w:vAlign w:val="center"/>
          </w:tcPr>
          <w:p w14:paraId="7DFD77DD">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p>
        </w:tc>
        <w:tc>
          <w:tcPr>
            <w:tcW w:w="680" w:type="pct"/>
            <w:tcBorders>
              <w:right w:val="single" w:color="auto" w:sz="4" w:space="0"/>
            </w:tcBorders>
            <w:vAlign w:val="center"/>
          </w:tcPr>
          <w:p w14:paraId="30E5F1AC">
            <w:pPr>
              <w:adjustRightInd w:val="0"/>
              <w:snapToGrid w:val="0"/>
              <w:spacing w:line="360" w:lineRule="auto"/>
              <w:ind w:right="-58"/>
              <w:rPr>
                <w:rFonts w:hint="eastAsia" w:ascii="微软雅黑" w:hAnsi="微软雅黑" w:eastAsia="微软雅黑" w:cs="微软雅黑"/>
                <w:sz w:val="24"/>
                <w:szCs w:val="24"/>
              </w:rPr>
            </w:pPr>
          </w:p>
        </w:tc>
        <w:tc>
          <w:tcPr>
            <w:tcW w:w="449" w:type="pct"/>
            <w:tcBorders>
              <w:left w:val="single" w:color="auto" w:sz="4" w:space="0"/>
            </w:tcBorders>
            <w:vAlign w:val="center"/>
          </w:tcPr>
          <w:p w14:paraId="6FF0B78D">
            <w:pPr>
              <w:adjustRightInd w:val="0"/>
              <w:snapToGrid w:val="0"/>
              <w:spacing w:line="360" w:lineRule="auto"/>
              <w:ind w:right="-58"/>
              <w:jc w:val="center"/>
              <w:rPr>
                <w:rFonts w:hint="eastAsia" w:ascii="微软雅黑" w:hAnsi="微软雅黑" w:eastAsia="微软雅黑" w:cs="微软雅黑"/>
                <w:sz w:val="24"/>
                <w:szCs w:val="24"/>
              </w:rPr>
            </w:pPr>
          </w:p>
        </w:tc>
        <w:tc>
          <w:tcPr>
            <w:tcW w:w="340" w:type="pct"/>
            <w:tcBorders>
              <w:left w:val="single" w:color="auto" w:sz="4" w:space="0"/>
              <w:right w:val="single" w:color="auto" w:sz="4" w:space="0"/>
            </w:tcBorders>
            <w:vAlign w:val="center"/>
          </w:tcPr>
          <w:p w14:paraId="33EC1B4A">
            <w:pPr>
              <w:adjustRightInd w:val="0"/>
              <w:snapToGrid w:val="0"/>
              <w:spacing w:line="360" w:lineRule="auto"/>
              <w:ind w:right="-58"/>
              <w:jc w:val="center"/>
              <w:rPr>
                <w:rFonts w:hint="eastAsia" w:ascii="微软雅黑" w:hAnsi="微软雅黑" w:eastAsia="微软雅黑" w:cs="微软雅黑"/>
                <w:sz w:val="24"/>
                <w:szCs w:val="24"/>
              </w:rPr>
            </w:pPr>
          </w:p>
        </w:tc>
        <w:tc>
          <w:tcPr>
            <w:tcW w:w="425" w:type="pct"/>
            <w:tcBorders>
              <w:right w:val="single" w:color="auto" w:sz="4" w:space="0"/>
            </w:tcBorders>
            <w:vAlign w:val="center"/>
          </w:tcPr>
          <w:p w14:paraId="2806411A">
            <w:pPr>
              <w:adjustRightInd w:val="0"/>
              <w:snapToGrid w:val="0"/>
              <w:spacing w:line="360" w:lineRule="auto"/>
              <w:ind w:right="-58"/>
              <w:jc w:val="center"/>
              <w:rPr>
                <w:rFonts w:hint="eastAsia" w:ascii="微软雅黑" w:hAnsi="微软雅黑" w:eastAsia="微软雅黑" w:cs="微软雅黑"/>
                <w:sz w:val="24"/>
                <w:szCs w:val="24"/>
              </w:rPr>
            </w:pPr>
          </w:p>
        </w:tc>
        <w:tc>
          <w:tcPr>
            <w:tcW w:w="425" w:type="pct"/>
            <w:tcBorders>
              <w:left w:val="single" w:color="auto" w:sz="4" w:space="0"/>
              <w:right w:val="single" w:color="auto" w:sz="4" w:space="0"/>
            </w:tcBorders>
            <w:vAlign w:val="center"/>
          </w:tcPr>
          <w:p w14:paraId="68A79197">
            <w:pPr>
              <w:adjustRightInd w:val="0"/>
              <w:snapToGrid w:val="0"/>
              <w:spacing w:line="360" w:lineRule="auto"/>
              <w:ind w:right="-58"/>
              <w:jc w:val="center"/>
              <w:rPr>
                <w:rFonts w:hint="eastAsia" w:ascii="微软雅黑" w:hAnsi="微软雅黑" w:eastAsia="微软雅黑" w:cs="微软雅黑"/>
                <w:sz w:val="24"/>
                <w:szCs w:val="24"/>
              </w:rPr>
            </w:pPr>
          </w:p>
        </w:tc>
        <w:tc>
          <w:tcPr>
            <w:tcW w:w="595" w:type="pct"/>
            <w:tcBorders>
              <w:left w:val="single" w:color="auto" w:sz="4" w:space="0"/>
              <w:right w:val="single" w:color="auto" w:sz="4" w:space="0"/>
            </w:tcBorders>
            <w:vAlign w:val="center"/>
          </w:tcPr>
          <w:p w14:paraId="46C9F847">
            <w:pPr>
              <w:adjustRightInd w:val="0"/>
              <w:snapToGrid w:val="0"/>
              <w:spacing w:line="360" w:lineRule="auto"/>
              <w:ind w:right="-58"/>
              <w:jc w:val="center"/>
              <w:rPr>
                <w:rFonts w:hint="eastAsia" w:ascii="微软雅黑" w:hAnsi="微软雅黑" w:eastAsia="微软雅黑" w:cs="微软雅黑"/>
                <w:sz w:val="24"/>
                <w:szCs w:val="24"/>
              </w:rPr>
            </w:pPr>
          </w:p>
        </w:tc>
        <w:tc>
          <w:tcPr>
            <w:tcW w:w="1746" w:type="pct"/>
            <w:tcBorders>
              <w:left w:val="single" w:color="auto" w:sz="4" w:space="0"/>
            </w:tcBorders>
            <w:vAlign w:val="center"/>
          </w:tcPr>
          <w:p w14:paraId="5E823309">
            <w:pPr>
              <w:adjustRightInd w:val="0"/>
              <w:snapToGrid w:val="0"/>
              <w:spacing w:line="360" w:lineRule="auto"/>
              <w:ind w:right="-58"/>
              <w:jc w:val="center"/>
              <w:rPr>
                <w:rFonts w:hint="eastAsia" w:ascii="微软雅黑" w:hAnsi="微软雅黑" w:eastAsia="微软雅黑" w:cs="微软雅黑"/>
                <w:sz w:val="24"/>
                <w:szCs w:val="24"/>
              </w:rPr>
            </w:pPr>
          </w:p>
        </w:tc>
      </w:tr>
    </w:tbl>
    <w:p w14:paraId="2A8CD56E">
      <w:pPr>
        <w:spacing w:before="312" w:beforeLines="100" w:after="312" w:afterLines="100" w:line="360" w:lineRule="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附件2：</w:t>
      </w:r>
    </w:p>
    <w:p w14:paraId="14ACCEEA">
      <w:pPr>
        <w:spacing w:before="312" w:beforeLines="100" w:after="312" w:afterLines="100" w:line="360" w:lineRule="auto"/>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辅材价格表</w:t>
      </w:r>
    </w:p>
    <w:tbl>
      <w:tblPr>
        <w:tblStyle w:val="6"/>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15" w:type="dxa"/>
          <w:left w:w="15" w:type="dxa"/>
          <w:bottom w:w="15" w:type="dxa"/>
          <w:right w:w="15" w:type="dxa"/>
        </w:tblCellMar>
      </w:tblPr>
      <w:tblGrid>
        <w:gridCol w:w="706"/>
        <w:gridCol w:w="1576"/>
        <w:gridCol w:w="1453"/>
        <w:gridCol w:w="1273"/>
        <w:gridCol w:w="1131"/>
        <w:gridCol w:w="646"/>
        <w:gridCol w:w="633"/>
        <w:gridCol w:w="912"/>
      </w:tblGrid>
      <w:tr w14:paraId="11B5CC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424" w:type="pct"/>
            <w:vAlign w:val="bottom"/>
          </w:tcPr>
          <w:p w14:paraId="07CE15C4">
            <w:pPr>
              <w:adjustRightInd w:val="0"/>
              <w:snapToGrid w:val="0"/>
              <w:spacing w:line="360" w:lineRule="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w:t>
            </w:r>
            <w:r>
              <w:rPr>
                <w:rFonts w:hint="eastAsia" w:ascii="微软雅黑" w:hAnsi="微软雅黑" w:eastAsia="微软雅黑" w:cs="微软雅黑"/>
                <w:b/>
                <w:sz w:val="24"/>
                <w:szCs w:val="24"/>
              </w:rPr>
              <w:t>号</w:t>
            </w:r>
          </w:p>
        </w:tc>
        <w:tc>
          <w:tcPr>
            <w:tcW w:w="946" w:type="pct"/>
            <w:tcBorders>
              <w:right w:val="single" w:color="auto" w:sz="4" w:space="0"/>
            </w:tcBorders>
            <w:vAlign w:val="bottom"/>
          </w:tcPr>
          <w:p w14:paraId="6B9FFFAE">
            <w:pPr>
              <w:adjustRightInd w:val="0"/>
              <w:snapToGrid w:val="0"/>
              <w:spacing w:line="360" w:lineRule="auto"/>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材料</w:t>
            </w:r>
            <w:r>
              <w:rPr>
                <w:rFonts w:hint="eastAsia" w:ascii="微软雅黑" w:hAnsi="微软雅黑" w:eastAsia="微软雅黑" w:cs="微软雅黑"/>
                <w:b/>
                <w:sz w:val="24"/>
                <w:szCs w:val="24"/>
              </w:rPr>
              <w:t>名称</w:t>
            </w:r>
          </w:p>
        </w:tc>
        <w:tc>
          <w:tcPr>
            <w:tcW w:w="872" w:type="pct"/>
            <w:tcBorders>
              <w:left w:val="single" w:color="auto" w:sz="4" w:space="0"/>
            </w:tcBorders>
            <w:vAlign w:val="bottom"/>
          </w:tcPr>
          <w:p w14:paraId="32A2DB51">
            <w:pPr>
              <w:adjustRightInd w:val="0"/>
              <w:snapToGrid w:val="0"/>
              <w:spacing w:line="360" w:lineRule="auto"/>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规格型号</w:t>
            </w:r>
          </w:p>
        </w:tc>
        <w:tc>
          <w:tcPr>
            <w:tcW w:w="764" w:type="pct"/>
            <w:tcBorders>
              <w:right w:val="single" w:color="auto" w:sz="4" w:space="0"/>
            </w:tcBorders>
            <w:vAlign w:val="bottom"/>
          </w:tcPr>
          <w:p w14:paraId="67D9D571">
            <w:pPr>
              <w:adjustRightInd w:val="0"/>
              <w:snapToGrid w:val="0"/>
              <w:spacing w:line="360" w:lineRule="auto"/>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商标</w:t>
            </w:r>
          </w:p>
        </w:tc>
        <w:tc>
          <w:tcPr>
            <w:tcW w:w="679" w:type="pct"/>
            <w:tcBorders>
              <w:left w:val="single" w:color="auto" w:sz="4" w:space="0"/>
              <w:right w:val="single" w:color="auto" w:sz="4" w:space="0"/>
            </w:tcBorders>
            <w:vAlign w:val="bottom"/>
          </w:tcPr>
          <w:p w14:paraId="7844A398">
            <w:pPr>
              <w:adjustRightInd w:val="0"/>
              <w:snapToGrid w:val="0"/>
              <w:spacing w:line="360" w:lineRule="auto"/>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生产厂家</w:t>
            </w:r>
          </w:p>
        </w:tc>
        <w:tc>
          <w:tcPr>
            <w:tcW w:w="388" w:type="pct"/>
            <w:tcBorders>
              <w:left w:val="single" w:color="auto" w:sz="4" w:space="0"/>
            </w:tcBorders>
            <w:vAlign w:val="bottom"/>
          </w:tcPr>
          <w:p w14:paraId="091DBC11">
            <w:pPr>
              <w:adjustRightInd w:val="0"/>
              <w:snapToGrid w:val="0"/>
              <w:spacing w:line="360" w:lineRule="auto"/>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单位</w:t>
            </w:r>
          </w:p>
        </w:tc>
        <w:tc>
          <w:tcPr>
            <w:tcW w:w="380" w:type="pct"/>
            <w:vAlign w:val="bottom"/>
          </w:tcPr>
          <w:p w14:paraId="34543A88">
            <w:pPr>
              <w:adjustRightInd w:val="0"/>
              <w:snapToGrid w:val="0"/>
              <w:spacing w:line="360" w:lineRule="auto"/>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单价</w:t>
            </w:r>
          </w:p>
        </w:tc>
        <w:tc>
          <w:tcPr>
            <w:tcW w:w="547" w:type="pct"/>
            <w:vAlign w:val="bottom"/>
          </w:tcPr>
          <w:p w14:paraId="4F04B984">
            <w:pPr>
              <w:adjustRightInd w:val="0"/>
              <w:snapToGrid w:val="0"/>
              <w:spacing w:line="360" w:lineRule="auto"/>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备注</w:t>
            </w:r>
          </w:p>
        </w:tc>
      </w:tr>
      <w:tr w14:paraId="40B831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424" w:type="pct"/>
            <w:vAlign w:val="bottom"/>
          </w:tcPr>
          <w:p w14:paraId="30EA8BEC">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946" w:type="pct"/>
            <w:tcBorders>
              <w:right w:val="single" w:color="auto" w:sz="4" w:space="0"/>
            </w:tcBorders>
            <w:vAlign w:val="bottom"/>
          </w:tcPr>
          <w:p w14:paraId="7A04FA33">
            <w:pPr>
              <w:adjustRightInd w:val="0"/>
              <w:snapToGrid w:val="0"/>
              <w:spacing w:line="360" w:lineRule="auto"/>
              <w:rPr>
                <w:rFonts w:hint="eastAsia" w:ascii="微软雅黑" w:hAnsi="微软雅黑" w:eastAsia="微软雅黑" w:cs="微软雅黑"/>
                <w:sz w:val="24"/>
                <w:szCs w:val="24"/>
              </w:rPr>
            </w:pPr>
          </w:p>
        </w:tc>
        <w:tc>
          <w:tcPr>
            <w:tcW w:w="872" w:type="pct"/>
            <w:tcBorders>
              <w:left w:val="single" w:color="auto" w:sz="4" w:space="0"/>
            </w:tcBorders>
            <w:vAlign w:val="bottom"/>
          </w:tcPr>
          <w:p w14:paraId="01D713E6">
            <w:pPr>
              <w:adjustRightInd w:val="0"/>
              <w:snapToGrid w:val="0"/>
              <w:spacing w:line="360" w:lineRule="auto"/>
              <w:jc w:val="center"/>
              <w:rPr>
                <w:rFonts w:hint="eastAsia" w:ascii="微软雅黑" w:hAnsi="微软雅黑" w:eastAsia="微软雅黑" w:cs="微软雅黑"/>
                <w:sz w:val="24"/>
                <w:szCs w:val="24"/>
              </w:rPr>
            </w:pPr>
          </w:p>
        </w:tc>
        <w:tc>
          <w:tcPr>
            <w:tcW w:w="764" w:type="pct"/>
            <w:tcBorders>
              <w:right w:val="single" w:color="auto" w:sz="4" w:space="0"/>
            </w:tcBorders>
            <w:vAlign w:val="bottom"/>
          </w:tcPr>
          <w:p w14:paraId="59A33518">
            <w:pPr>
              <w:adjustRightInd w:val="0"/>
              <w:snapToGrid w:val="0"/>
              <w:spacing w:line="360" w:lineRule="auto"/>
              <w:jc w:val="center"/>
              <w:rPr>
                <w:rFonts w:hint="eastAsia" w:ascii="微软雅黑" w:hAnsi="微软雅黑" w:eastAsia="微软雅黑" w:cs="微软雅黑"/>
                <w:sz w:val="24"/>
                <w:szCs w:val="24"/>
              </w:rPr>
            </w:pPr>
          </w:p>
        </w:tc>
        <w:tc>
          <w:tcPr>
            <w:tcW w:w="679" w:type="pct"/>
            <w:tcBorders>
              <w:left w:val="single" w:color="auto" w:sz="4" w:space="0"/>
              <w:right w:val="single" w:color="auto" w:sz="4" w:space="0"/>
            </w:tcBorders>
            <w:vAlign w:val="bottom"/>
          </w:tcPr>
          <w:p w14:paraId="1462AF27">
            <w:pPr>
              <w:adjustRightInd w:val="0"/>
              <w:snapToGrid w:val="0"/>
              <w:spacing w:line="360" w:lineRule="auto"/>
              <w:jc w:val="center"/>
              <w:rPr>
                <w:rFonts w:hint="eastAsia" w:ascii="微软雅黑" w:hAnsi="微软雅黑" w:eastAsia="微软雅黑" w:cs="微软雅黑"/>
                <w:sz w:val="24"/>
                <w:szCs w:val="24"/>
              </w:rPr>
            </w:pPr>
          </w:p>
        </w:tc>
        <w:tc>
          <w:tcPr>
            <w:tcW w:w="388" w:type="pct"/>
            <w:tcBorders>
              <w:left w:val="single" w:color="auto" w:sz="4" w:space="0"/>
            </w:tcBorders>
            <w:vAlign w:val="bottom"/>
          </w:tcPr>
          <w:p w14:paraId="14638EFC">
            <w:pPr>
              <w:adjustRightInd w:val="0"/>
              <w:snapToGrid w:val="0"/>
              <w:spacing w:line="360" w:lineRule="auto"/>
              <w:jc w:val="center"/>
              <w:rPr>
                <w:rFonts w:hint="eastAsia" w:ascii="微软雅黑" w:hAnsi="微软雅黑" w:eastAsia="微软雅黑" w:cs="微软雅黑"/>
                <w:sz w:val="24"/>
                <w:szCs w:val="24"/>
              </w:rPr>
            </w:pPr>
          </w:p>
        </w:tc>
        <w:tc>
          <w:tcPr>
            <w:tcW w:w="380" w:type="pct"/>
            <w:vAlign w:val="bottom"/>
          </w:tcPr>
          <w:p w14:paraId="79A01974">
            <w:pPr>
              <w:adjustRightInd w:val="0"/>
              <w:snapToGrid w:val="0"/>
              <w:spacing w:line="360" w:lineRule="auto"/>
              <w:jc w:val="center"/>
              <w:rPr>
                <w:rFonts w:hint="eastAsia" w:ascii="微软雅黑" w:hAnsi="微软雅黑" w:eastAsia="微软雅黑" w:cs="微软雅黑"/>
                <w:sz w:val="24"/>
                <w:szCs w:val="24"/>
              </w:rPr>
            </w:pPr>
          </w:p>
        </w:tc>
        <w:tc>
          <w:tcPr>
            <w:tcW w:w="547" w:type="pct"/>
            <w:vAlign w:val="bottom"/>
          </w:tcPr>
          <w:p w14:paraId="34949F9A">
            <w:pPr>
              <w:adjustRightInd w:val="0"/>
              <w:snapToGrid w:val="0"/>
              <w:spacing w:line="360" w:lineRule="auto"/>
              <w:jc w:val="center"/>
              <w:rPr>
                <w:rFonts w:hint="eastAsia" w:ascii="微软雅黑" w:hAnsi="微软雅黑" w:eastAsia="微软雅黑" w:cs="微软雅黑"/>
                <w:sz w:val="24"/>
                <w:szCs w:val="24"/>
              </w:rPr>
            </w:pPr>
          </w:p>
        </w:tc>
      </w:tr>
      <w:tr w14:paraId="3FDD63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424" w:type="pct"/>
            <w:vAlign w:val="bottom"/>
          </w:tcPr>
          <w:p w14:paraId="59027FE7">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946" w:type="pct"/>
            <w:tcBorders>
              <w:right w:val="single" w:color="auto" w:sz="4" w:space="0"/>
            </w:tcBorders>
            <w:vAlign w:val="bottom"/>
          </w:tcPr>
          <w:p w14:paraId="18B32F85">
            <w:pPr>
              <w:adjustRightInd w:val="0"/>
              <w:snapToGrid w:val="0"/>
              <w:spacing w:line="360" w:lineRule="auto"/>
              <w:rPr>
                <w:rFonts w:hint="eastAsia" w:ascii="微软雅黑" w:hAnsi="微软雅黑" w:eastAsia="微软雅黑" w:cs="微软雅黑"/>
                <w:sz w:val="24"/>
                <w:szCs w:val="24"/>
              </w:rPr>
            </w:pPr>
          </w:p>
        </w:tc>
        <w:tc>
          <w:tcPr>
            <w:tcW w:w="872" w:type="pct"/>
            <w:tcBorders>
              <w:left w:val="single" w:color="auto" w:sz="4" w:space="0"/>
            </w:tcBorders>
            <w:vAlign w:val="bottom"/>
          </w:tcPr>
          <w:p w14:paraId="70E310F9">
            <w:pPr>
              <w:adjustRightInd w:val="0"/>
              <w:snapToGrid w:val="0"/>
              <w:spacing w:line="360" w:lineRule="auto"/>
              <w:jc w:val="center"/>
              <w:rPr>
                <w:rFonts w:hint="eastAsia" w:ascii="微软雅黑" w:hAnsi="微软雅黑" w:eastAsia="微软雅黑" w:cs="微软雅黑"/>
                <w:sz w:val="24"/>
                <w:szCs w:val="24"/>
              </w:rPr>
            </w:pPr>
          </w:p>
        </w:tc>
        <w:tc>
          <w:tcPr>
            <w:tcW w:w="764" w:type="pct"/>
            <w:tcBorders>
              <w:right w:val="single" w:color="auto" w:sz="4" w:space="0"/>
            </w:tcBorders>
            <w:vAlign w:val="bottom"/>
          </w:tcPr>
          <w:p w14:paraId="6EB78197">
            <w:pPr>
              <w:adjustRightInd w:val="0"/>
              <w:snapToGrid w:val="0"/>
              <w:spacing w:line="360" w:lineRule="auto"/>
              <w:jc w:val="center"/>
              <w:rPr>
                <w:rFonts w:hint="eastAsia" w:ascii="微软雅黑" w:hAnsi="微软雅黑" w:eastAsia="微软雅黑" w:cs="微软雅黑"/>
                <w:sz w:val="24"/>
                <w:szCs w:val="24"/>
              </w:rPr>
            </w:pPr>
          </w:p>
        </w:tc>
        <w:tc>
          <w:tcPr>
            <w:tcW w:w="679" w:type="pct"/>
            <w:tcBorders>
              <w:left w:val="single" w:color="auto" w:sz="4" w:space="0"/>
              <w:right w:val="single" w:color="auto" w:sz="4" w:space="0"/>
            </w:tcBorders>
            <w:vAlign w:val="bottom"/>
          </w:tcPr>
          <w:p w14:paraId="46FDDB2D">
            <w:pPr>
              <w:adjustRightInd w:val="0"/>
              <w:snapToGrid w:val="0"/>
              <w:spacing w:line="360" w:lineRule="auto"/>
              <w:jc w:val="center"/>
              <w:rPr>
                <w:rFonts w:hint="eastAsia" w:ascii="微软雅黑" w:hAnsi="微软雅黑" w:eastAsia="微软雅黑" w:cs="微软雅黑"/>
                <w:sz w:val="24"/>
                <w:szCs w:val="24"/>
              </w:rPr>
            </w:pPr>
          </w:p>
        </w:tc>
        <w:tc>
          <w:tcPr>
            <w:tcW w:w="388" w:type="pct"/>
            <w:tcBorders>
              <w:left w:val="single" w:color="auto" w:sz="4" w:space="0"/>
            </w:tcBorders>
            <w:vAlign w:val="bottom"/>
          </w:tcPr>
          <w:p w14:paraId="50E71400">
            <w:pPr>
              <w:adjustRightInd w:val="0"/>
              <w:snapToGrid w:val="0"/>
              <w:spacing w:line="360" w:lineRule="auto"/>
              <w:jc w:val="center"/>
              <w:rPr>
                <w:rFonts w:hint="eastAsia" w:ascii="微软雅黑" w:hAnsi="微软雅黑" w:eastAsia="微软雅黑" w:cs="微软雅黑"/>
                <w:sz w:val="24"/>
                <w:szCs w:val="24"/>
              </w:rPr>
            </w:pPr>
          </w:p>
        </w:tc>
        <w:tc>
          <w:tcPr>
            <w:tcW w:w="380" w:type="pct"/>
            <w:vAlign w:val="bottom"/>
          </w:tcPr>
          <w:p w14:paraId="5514CF9F">
            <w:pPr>
              <w:adjustRightInd w:val="0"/>
              <w:snapToGrid w:val="0"/>
              <w:spacing w:line="360" w:lineRule="auto"/>
              <w:jc w:val="center"/>
              <w:rPr>
                <w:rFonts w:hint="eastAsia" w:ascii="微软雅黑" w:hAnsi="微软雅黑" w:eastAsia="微软雅黑" w:cs="微软雅黑"/>
                <w:sz w:val="24"/>
                <w:szCs w:val="24"/>
              </w:rPr>
            </w:pPr>
          </w:p>
        </w:tc>
        <w:tc>
          <w:tcPr>
            <w:tcW w:w="547" w:type="pct"/>
            <w:vAlign w:val="bottom"/>
          </w:tcPr>
          <w:p w14:paraId="51E17CB4">
            <w:pPr>
              <w:adjustRightInd w:val="0"/>
              <w:snapToGrid w:val="0"/>
              <w:spacing w:line="360" w:lineRule="auto"/>
              <w:jc w:val="center"/>
              <w:rPr>
                <w:rFonts w:hint="eastAsia" w:ascii="微软雅黑" w:hAnsi="微软雅黑" w:eastAsia="微软雅黑" w:cs="微软雅黑"/>
                <w:sz w:val="24"/>
                <w:szCs w:val="24"/>
              </w:rPr>
            </w:pPr>
          </w:p>
        </w:tc>
      </w:tr>
      <w:tr w14:paraId="65055C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424" w:type="pct"/>
            <w:vAlign w:val="bottom"/>
          </w:tcPr>
          <w:p w14:paraId="22F3AB21">
            <w:pPr>
              <w:adjustRightInd w:val="0"/>
              <w:snapToGrid w:val="0"/>
              <w:spacing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946" w:type="pct"/>
            <w:tcBorders>
              <w:right w:val="single" w:color="auto" w:sz="4" w:space="0"/>
            </w:tcBorders>
            <w:vAlign w:val="bottom"/>
          </w:tcPr>
          <w:p w14:paraId="38ABCD04">
            <w:pPr>
              <w:adjustRightInd w:val="0"/>
              <w:snapToGrid w:val="0"/>
              <w:spacing w:line="360" w:lineRule="auto"/>
              <w:rPr>
                <w:rFonts w:hint="eastAsia" w:ascii="微软雅黑" w:hAnsi="微软雅黑" w:eastAsia="微软雅黑" w:cs="微软雅黑"/>
                <w:sz w:val="24"/>
                <w:szCs w:val="24"/>
              </w:rPr>
            </w:pPr>
          </w:p>
        </w:tc>
        <w:tc>
          <w:tcPr>
            <w:tcW w:w="872" w:type="pct"/>
            <w:tcBorders>
              <w:left w:val="single" w:color="auto" w:sz="4" w:space="0"/>
            </w:tcBorders>
            <w:vAlign w:val="bottom"/>
          </w:tcPr>
          <w:p w14:paraId="6B57335F">
            <w:pPr>
              <w:adjustRightInd w:val="0"/>
              <w:snapToGrid w:val="0"/>
              <w:spacing w:line="360" w:lineRule="auto"/>
              <w:jc w:val="center"/>
              <w:rPr>
                <w:rFonts w:hint="eastAsia" w:ascii="微软雅黑" w:hAnsi="微软雅黑" w:eastAsia="微软雅黑" w:cs="微软雅黑"/>
                <w:sz w:val="24"/>
                <w:szCs w:val="24"/>
              </w:rPr>
            </w:pPr>
          </w:p>
        </w:tc>
        <w:tc>
          <w:tcPr>
            <w:tcW w:w="764" w:type="pct"/>
            <w:tcBorders>
              <w:right w:val="single" w:color="auto" w:sz="4" w:space="0"/>
            </w:tcBorders>
            <w:vAlign w:val="bottom"/>
          </w:tcPr>
          <w:p w14:paraId="57DE3A49">
            <w:pPr>
              <w:adjustRightInd w:val="0"/>
              <w:snapToGrid w:val="0"/>
              <w:spacing w:line="360" w:lineRule="auto"/>
              <w:jc w:val="center"/>
              <w:rPr>
                <w:rFonts w:hint="eastAsia" w:ascii="微软雅黑" w:hAnsi="微软雅黑" w:eastAsia="微软雅黑" w:cs="微软雅黑"/>
                <w:sz w:val="24"/>
                <w:szCs w:val="24"/>
              </w:rPr>
            </w:pPr>
          </w:p>
        </w:tc>
        <w:tc>
          <w:tcPr>
            <w:tcW w:w="679" w:type="pct"/>
            <w:tcBorders>
              <w:left w:val="single" w:color="auto" w:sz="4" w:space="0"/>
              <w:right w:val="single" w:color="auto" w:sz="4" w:space="0"/>
            </w:tcBorders>
            <w:vAlign w:val="bottom"/>
          </w:tcPr>
          <w:p w14:paraId="79077C3E">
            <w:pPr>
              <w:adjustRightInd w:val="0"/>
              <w:snapToGrid w:val="0"/>
              <w:spacing w:line="360" w:lineRule="auto"/>
              <w:jc w:val="center"/>
              <w:rPr>
                <w:rFonts w:hint="eastAsia" w:ascii="微软雅黑" w:hAnsi="微软雅黑" w:eastAsia="微软雅黑" w:cs="微软雅黑"/>
                <w:sz w:val="24"/>
                <w:szCs w:val="24"/>
              </w:rPr>
            </w:pPr>
          </w:p>
        </w:tc>
        <w:tc>
          <w:tcPr>
            <w:tcW w:w="388" w:type="pct"/>
            <w:tcBorders>
              <w:left w:val="single" w:color="auto" w:sz="4" w:space="0"/>
            </w:tcBorders>
            <w:vAlign w:val="bottom"/>
          </w:tcPr>
          <w:p w14:paraId="79180B3B">
            <w:pPr>
              <w:adjustRightInd w:val="0"/>
              <w:snapToGrid w:val="0"/>
              <w:spacing w:line="360" w:lineRule="auto"/>
              <w:jc w:val="center"/>
              <w:rPr>
                <w:rFonts w:hint="eastAsia" w:ascii="微软雅黑" w:hAnsi="微软雅黑" w:eastAsia="微软雅黑" w:cs="微软雅黑"/>
                <w:sz w:val="24"/>
                <w:szCs w:val="24"/>
              </w:rPr>
            </w:pPr>
          </w:p>
        </w:tc>
        <w:tc>
          <w:tcPr>
            <w:tcW w:w="380" w:type="pct"/>
            <w:vAlign w:val="bottom"/>
          </w:tcPr>
          <w:p w14:paraId="189C82FE">
            <w:pPr>
              <w:adjustRightInd w:val="0"/>
              <w:snapToGrid w:val="0"/>
              <w:spacing w:line="360" w:lineRule="auto"/>
              <w:jc w:val="center"/>
              <w:rPr>
                <w:rFonts w:hint="eastAsia" w:ascii="微软雅黑" w:hAnsi="微软雅黑" w:eastAsia="微软雅黑" w:cs="微软雅黑"/>
                <w:sz w:val="24"/>
                <w:szCs w:val="24"/>
              </w:rPr>
            </w:pPr>
          </w:p>
        </w:tc>
        <w:tc>
          <w:tcPr>
            <w:tcW w:w="547" w:type="pct"/>
            <w:tcBorders>
              <w:right w:val="single" w:color="auto" w:sz="4" w:space="0"/>
            </w:tcBorders>
            <w:vAlign w:val="bottom"/>
          </w:tcPr>
          <w:p w14:paraId="45E80C2D">
            <w:pPr>
              <w:adjustRightInd w:val="0"/>
              <w:snapToGrid w:val="0"/>
              <w:spacing w:line="360" w:lineRule="auto"/>
              <w:jc w:val="center"/>
              <w:rPr>
                <w:rFonts w:hint="eastAsia" w:ascii="微软雅黑" w:hAnsi="微软雅黑" w:eastAsia="微软雅黑" w:cs="微软雅黑"/>
                <w:sz w:val="24"/>
                <w:szCs w:val="24"/>
              </w:rPr>
            </w:pPr>
          </w:p>
        </w:tc>
      </w:tr>
    </w:tbl>
    <w:p w14:paraId="7A6D335F">
      <w:pPr>
        <w:tabs>
          <w:tab w:val="left" w:pos="3060"/>
        </w:tabs>
        <w:spacing w:before="100" w:beforeAutospacing="1" w:after="100" w:afterAutospacing="1" w:line="360" w:lineRule="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附件3：</w:t>
      </w:r>
    </w:p>
    <w:p w14:paraId="428A280F">
      <w:pPr>
        <w:tabs>
          <w:tab w:val="left" w:pos="3060"/>
        </w:tabs>
        <w:spacing w:before="100" w:beforeAutospacing="1" w:after="100" w:afterAutospacing="1" w:line="360" w:lineRule="auto"/>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售后服务内容保证书</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1991"/>
        <w:gridCol w:w="1472"/>
        <w:gridCol w:w="1472"/>
        <w:gridCol w:w="1276"/>
        <w:gridCol w:w="1468"/>
      </w:tblGrid>
      <w:tr w14:paraId="490BE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tcPr>
          <w:p w14:paraId="6FB3178E">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1169" w:type="pct"/>
          </w:tcPr>
          <w:p w14:paraId="1C79C9B6">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服务内容</w:t>
            </w:r>
          </w:p>
        </w:tc>
        <w:tc>
          <w:tcPr>
            <w:tcW w:w="864" w:type="pct"/>
          </w:tcPr>
          <w:p w14:paraId="76BF72E9">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响应时间</w:t>
            </w:r>
          </w:p>
        </w:tc>
        <w:tc>
          <w:tcPr>
            <w:tcW w:w="864" w:type="pct"/>
          </w:tcPr>
          <w:p w14:paraId="75634679">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范围</w:t>
            </w:r>
          </w:p>
        </w:tc>
        <w:tc>
          <w:tcPr>
            <w:tcW w:w="749" w:type="pct"/>
          </w:tcPr>
          <w:p w14:paraId="4D364F85">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方式</w:t>
            </w:r>
          </w:p>
        </w:tc>
        <w:tc>
          <w:tcPr>
            <w:tcW w:w="862" w:type="pct"/>
          </w:tcPr>
          <w:p w14:paraId="57B74FC7">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收费标准</w:t>
            </w:r>
          </w:p>
        </w:tc>
      </w:tr>
      <w:tr w14:paraId="45A77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tcPr>
          <w:p w14:paraId="6B988EB3">
            <w:pPr>
              <w:spacing w:line="360" w:lineRule="auto"/>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1169" w:type="pct"/>
          </w:tcPr>
          <w:p w14:paraId="584E2BB7">
            <w:pPr>
              <w:spacing w:line="360" w:lineRule="auto"/>
              <w:ind w:left="25" w:leftChars="12"/>
              <w:jc w:val="center"/>
              <w:rPr>
                <w:rFonts w:hint="eastAsia" w:ascii="微软雅黑" w:hAnsi="微软雅黑" w:eastAsia="微软雅黑" w:cs="微软雅黑"/>
                <w:sz w:val="24"/>
                <w:szCs w:val="24"/>
              </w:rPr>
            </w:pPr>
          </w:p>
        </w:tc>
        <w:tc>
          <w:tcPr>
            <w:tcW w:w="864" w:type="pct"/>
          </w:tcPr>
          <w:p w14:paraId="05CE8A3A">
            <w:pPr>
              <w:spacing w:line="360" w:lineRule="auto"/>
              <w:ind w:left="25" w:leftChars="12"/>
              <w:jc w:val="center"/>
              <w:rPr>
                <w:rFonts w:hint="eastAsia" w:ascii="微软雅黑" w:hAnsi="微软雅黑" w:eastAsia="微软雅黑" w:cs="微软雅黑"/>
                <w:sz w:val="24"/>
                <w:szCs w:val="24"/>
              </w:rPr>
            </w:pPr>
          </w:p>
        </w:tc>
        <w:tc>
          <w:tcPr>
            <w:tcW w:w="864" w:type="pct"/>
          </w:tcPr>
          <w:p w14:paraId="2BF14B54">
            <w:pPr>
              <w:spacing w:line="360" w:lineRule="auto"/>
              <w:ind w:left="25" w:leftChars="12"/>
              <w:jc w:val="center"/>
              <w:rPr>
                <w:rFonts w:hint="eastAsia" w:ascii="微软雅黑" w:hAnsi="微软雅黑" w:eastAsia="微软雅黑" w:cs="微软雅黑"/>
                <w:sz w:val="24"/>
                <w:szCs w:val="24"/>
              </w:rPr>
            </w:pPr>
          </w:p>
        </w:tc>
        <w:tc>
          <w:tcPr>
            <w:tcW w:w="749" w:type="pct"/>
          </w:tcPr>
          <w:p w14:paraId="02605D9B">
            <w:pPr>
              <w:spacing w:line="360" w:lineRule="auto"/>
              <w:ind w:left="25" w:leftChars="12"/>
              <w:jc w:val="center"/>
              <w:rPr>
                <w:rFonts w:hint="eastAsia" w:ascii="微软雅黑" w:hAnsi="微软雅黑" w:eastAsia="微软雅黑" w:cs="微软雅黑"/>
                <w:sz w:val="24"/>
                <w:szCs w:val="24"/>
              </w:rPr>
            </w:pPr>
          </w:p>
        </w:tc>
        <w:tc>
          <w:tcPr>
            <w:tcW w:w="862" w:type="pct"/>
          </w:tcPr>
          <w:p w14:paraId="0B9013C6">
            <w:pPr>
              <w:spacing w:line="360" w:lineRule="auto"/>
              <w:ind w:left="25" w:leftChars="12"/>
              <w:jc w:val="center"/>
              <w:rPr>
                <w:rFonts w:hint="eastAsia" w:ascii="微软雅黑" w:hAnsi="微软雅黑" w:eastAsia="微软雅黑" w:cs="微软雅黑"/>
                <w:sz w:val="24"/>
                <w:szCs w:val="24"/>
              </w:rPr>
            </w:pPr>
          </w:p>
        </w:tc>
      </w:tr>
      <w:tr w14:paraId="5145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tcPr>
          <w:p w14:paraId="488E3430">
            <w:pPr>
              <w:spacing w:line="360" w:lineRule="auto"/>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1169" w:type="pct"/>
          </w:tcPr>
          <w:p w14:paraId="2A81D95A">
            <w:pPr>
              <w:spacing w:line="360" w:lineRule="auto"/>
              <w:ind w:left="25" w:leftChars="12"/>
              <w:jc w:val="center"/>
              <w:rPr>
                <w:rFonts w:hint="eastAsia" w:ascii="微软雅黑" w:hAnsi="微软雅黑" w:eastAsia="微软雅黑" w:cs="微软雅黑"/>
                <w:sz w:val="24"/>
                <w:szCs w:val="24"/>
              </w:rPr>
            </w:pPr>
          </w:p>
        </w:tc>
        <w:tc>
          <w:tcPr>
            <w:tcW w:w="864" w:type="pct"/>
          </w:tcPr>
          <w:p w14:paraId="3F82AE10">
            <w:pPr>
              <w:spacing w:line="360" w:lineRule="auto"/>
              <w:ind w:left="25" w:leftChars="12"/>
              <w:jc w:val="center"/>
              <w:rPr>
                <w:rFonts w:hint="eastAsia" w:ascii="微软雅黑" w:hAnsi="微软雅黑" w:eastAsia="微软雅黑" w:cs="微软雅黑"/>
                <w:sz w:val="24"/>
                <w:szCs w:val="24"/>
              </w:rPr>
            </w:pPr>
          </w:p>
        </w:tc>
        <w:tc>
          <w:tcPr>
            <w:tcW w:w="864" w:type="pct"/>
          </w:tcPr>
          <w:p w14:paraId="4BFCC4AA">
            <w:pPr>
              <w:spacing w:line="360" w:lineRule="auto"/>
              <w:ind w:left="25" w:leftChars="12"/>
              <w:jc w:val="center"/>
              <w:rPr>
                <w:rFonts w:hint="eastAsia" w:ascii="微软雅黑" w:hAnsi="微软雅黑" w:eastAsia="微软雅黑" w:cs="微软雅黑"/>
                <w:sz w:val="24"/>
                <w:szCs w:val="24"/>
              </w:rPr>
            </w:pPr>
          </w:p>
        </w:tc>
        <w:tc>
          <w:tcPr>
            <w:tcW w:w="749" w:type="pct"/>
          </w:tcPr>
          <w:p w14:paraId="07659EBF">
            <w:pPr>
              <w:spacing w:line="360" w:lineRule="auto"/>
              <w:ind w:left="25" w:leftChars="12"/>
              <w:jc w:val="center"/>
              <w:rPr>
                <w:rFonts w:hint="eastAsia" w:ascii="微软雅黑" w:hAnsi="微软雅黑" w:eastAsia="微软雅黑" w:cs="微软雅黑"/>
                <w:sz w:val="24"/>
                <w:szCs w:val="24"/>
              </w:rPr>
            </w:pPr>
          </w:p>
        </w:tc>
        <w:tc>
          <w:tcPr>
            <w:tcW w:w="862" w:type="pct"/>
          </w:tcPr>
          <w:p w14:paraId="21315506">
            <w:pPr>
              <w:spacing w:line="360" w:lineRule="auto"/>
              <w:ind w:left="25" w:leftChars="12"/>
              <w:jc w:val="center"/>
              <w:rPr>
                <w:rFonts w:hint="eastAsia" w:ascii="微软雅黑" w:hAnsi="微软雅黑" w:eastAsia="微软雅黑" w:cs="微软雅黑"/>
                <w:sz w:val="24"/>
                <w:szCs w:val="24"/>
              </w:rPr>
            </w:pPr>
          </w:p>
        </w:tc>
      </w:tr>
      <w:tr w14:paraId="435C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2" w:type="pct"/>
          </w:tcPr>
          <w:p w14:paraId="4D98ECDE">
            <w:pPr>
              <w:spacing w:line="360" w:lineRule="auto"/>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1169" w:type="pct"/>
          </w:tcPr>
          <w:p w14:paraId="32F5B001">
            <w:pPr>
              <w:spacing w:line="360" w:lineRule="auto"/>
              <w:ind w:left="25" w:leftChars="12"/>
              <w:jc w:val="center"/>
              <w:rPr>
                <w:rFonts w:hint="eastAsia" w:ascii="微软雅黑" w:hAnsi="微软雅黑" w:eastAsia="微软雅黑" w:cs="微软雅黑"/>
                <w:sz w:val="24"/>
                <w:szCs w:val="24"/>
              </w:rPr>
            </w:pPr>
          </w:p>
        </w:tc>
        <w:tc>
          <w:tcPr>
            <w:tcW w:w="864" w:type="pct"/>
          </w:tcPr>
          <w:p w14:paraId="69CA4D95">
            <w:pPr>
              <w:spacing w:line="360" w:lineRule="auto"/>
              <w:ind w:left="25" w:leftChars="12"/>
              <w:jc w:val="center"/>
              <w:rPr>
                <w:rFonts w:hint="eastAsia" w:ascii="微软雅黑" w:hAnsi="微软雅黑" w:eastAsia="微软雅黑" w:cs="微软雅黑"/>
                <w:sz w:val="24"/>
                <w:szCs w:val="24"/>
              </w:rPr>
            </w:pPr>
          </w:p>
        </w:tc>
        <w:tc>
          <w:tcPr>
            <w:tcW w:w="864" w:type="pct"/>
          </w:tcPr>
          <w:p w14:paraId="2D89D9D8">
            <w:pPr>
              <w:spacing w:line="360" w:lineRule="auto"/>
              <w:ind w:left="25" w:leftChars="12"/>
              <w:jc w:val="center"/>
              <w:rPr>
                <w:rFonts w:hint="eastAsia" w:ascii="微软雅黑" w:hAnsi="微软雅黑" w:eastAsia="微软雅黑" w:cs="微软雅黑"/>
                <w:sz w:val="24"/>
                <w:szCs w:val="24"/>
              </w:rPr>
            </w:pPr>
          </w:p>
        </w:tc>
        <w:tc>
          <w:tcPr>
            <w:tcW w:w="749" w:type="pct"/>
          </w:tcPr>
          <w:p w14:paraId="1228D77C">
            <w:pPr>
              <w:spacing w:line="360" w:lineRule="auto"/>
              <w:ind w:left="25" w:leftChars="12"/>
              <w:jc w:val="center"/>
              <w:rPr>
                <w:rFonts w:hint="eastAsia" w:ascii="微软雅黑" w:hAnsi="微软雅黑" w:eastAsia="微软雅黑" w:cs="微软雅黑"/>
                <w:sz w:val="24"/>
                <w:szCs w:val="24"/>
              </w:rPr>
            </w:pPr>
          </w:p>
        </w:tc>
        <w:tc>
          <w:tcPr>
            <w:tcW w:w="862" w:type="pct"/>
          </w:tcPr>
          <w:p w14:paraId="0817202A">
            <w:pPr>
              <w:spacing w:line="360" w:lineRule="auto"/>
              <w:ind w:left="25" w:leftChars="12"/>
              <w:jc w:val="center"/>
              <w:rPr>
                <w:rFonts w:hint="eastAsia" w:ascii="微软雅黑" w:hAnsi="微软雅黑" w:eastAsia="微软雅黑" w:cs="微软雅黑"/>
                <w:sz w:val="24"/>
                <w:szCs w:val="24"/>
              </w:rPr>
            </w:pPr>
          </w:p>
        </w:tc>
      </w:tr>
    </w:tbl>
    <w:p w14:paraId="3D0521D4">
      <w:pPr>
        <w:tabs>
          <w:tab w:val="left" w:pos="3060"/>
        </w:tabs>
        <w:spacing w:before="100" w:beforeAutospacing="1" w:after="100" w:afterAutospacing="1" w:line="360" w:lineRule="auto"/>
        <w:ind w:right="-58"/>
        <w:rPr>
          <w:rFonts w:hint="eastAsia" w:ascii="微软雅黑" w:hAnsi="微软雅黑" w:eastAsia="微软雅黑" w:cs="微软雅黑"/>
          <w:b/>
          <w:sz w:val="24"/>
          <w:szCs w:val="24"/>
        </w:rPr>
      </w:pPr>
    </w:p>
    <w:sectPr>
      <w:pgSz w:w="11906" w:h="16838"/>
      <w:pgMar w:top="1440" w:right="1803" w:bottom="1440" w:left="1803"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95593">
    <w:pPr>
      <w:pStyle w:val="3"/>
      <w:rPr>
        <w:rStyle w:val="8"/>
        <w:u w:val="single"/>
      </w:rPr>
    </w:pPr>
    <w:r>
      <w:rPr>
        <w:rStyle w:val="8"/>
        <w:rFonts w:hint="eastAsia"/>
        <w:u w:val="single"/>
      </w:rPr>
      <w:t xml:space="preserve">                                                                                               </w:t>
    </w:r>
  </w:p>
  <w:p w14:paraId="7E797C20">
    <w:pPr>
      <w:pStyle w:val="3"/>
      <w:spacing w:before="120" w:beforeLines="50"/>
      <w:jc w:val="center"/>
      <w:rPr>
        <w:rFonts w:ascii="Times New Roman" w:hAnsi="Times New Roman"/>
      </w:rPr>
    </w:pPr>
    <w:r>
      <w:rPr>
        <w:rFonts w:ascii="Times New Roman"/>
      </w:rPr>
      <w:t>第</w:t>
    </w:r>
    <w:r>
      <w:rPr>
        <w:rFonts w:ascii="Times New Roman" w:hAnsi="Times New Roman"/>
      </w:rPr>
      <w:fldChar w:fldCharType="begin"/>
    </w:r>
    <w:r>
      <w:rPr>
        <w:rFonts w:ascii="Times New Roman" w:hAnsi="Times New Roman"/>
      </w:rPr>
      <w:instrText xml:space="preserve">PAGE</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rPr>
      <w:t>页</w:t>
    </w:r>
    <w:r>
      <w:rPr>
        <w:rFonts w:ascii="Times New Roman" w:hAnsi="Times New Roman"/>
        <w:lang w:val="zh-CN"/>
      </w:rPr>
      <w:t>(</w:t>
    </w:r>
    <w:r>
      <w:rPr>
        <w:rFonts w:ascii="Times New Roman"/>
        <w:lang w:val="zh-CN"/>
      </w:rPr>
      <w:t>共</w:t>
    </w:r>
    <w:r>
      <w:rPr>
        <w:rFonts w:ascii="Times New Roman" w:hAnsi="Times New Roman"/>
      </w:rPr>
      <w:fldChar w:fldCharType="begin"/>
    </w:r>
    <w:r>
      <w:rPr>
        <w:rFonts w:ascii="Times New Roman" w:hAnsi="Times New Roman"/>
      </w:rPr>
      <w:instrText xml:space="preserve">NUMPAGES</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rPr>
      <w:t>页</w:t>
    </w:r>
    <w:r>
      <w:rPr>
        <w:rFonts w:ascii="Times New Roman" w:hAnsi="Times New Roman"/>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61D7E">
    <w:pPr>
      <w:pStyle w:val="4"/>
    </w:pPr>
    <w:r>
      <w:rPr>
        <w:lang w:val="zh-CN"/>
      </w:rPr>
      <w:t>[在此处键入]</w:t>
    </w:r>
  </w:p>
  <w:p w14:paraId="586CE0EA">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81D"/>
    <w:rsid w:val="0000181D"/>
    <w:rsid w:val="00286DB9"/>
    <w:rsid w:val="008D13ED"/>
    <w:rsid w:val="26A947E8"/>
    <w:rsid w:val="5AB23F87"/>
    <w:rsid w:val="5FFC5A6F"/>
    <w:rsid w:val="67AB9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iPriority w:val="0"/>
    <w:pPr>
      <w:jc w:val="left"/>
    </w:pPr>
    <w:rPr>
      <w:rFonts w:ascii="Times New Roman" w:hAnsi="Times New Roman"/>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9"/>
    <w:autoRedefine/>
    <w:qFormat/>
    <w:uiPriority w:val="10"/>
    <w:pPr>
      <w:spacing w:before="240" w:after="60"/>
      <w:jc w:val="center"/>
      <w:outlineLvl w:val="0"/>
    </w:pPr>
    <w:rPr>
      <w:rFonts w:eastAsia="黑体" w:asciiTheme="majorHAnsi" w:hAnsiTheme="majorHAnsi" w:cstheme="majorBidi"/>
      <w:b/>
      <w:bCs/>
      <w:sz w:val="32"/>
      <w:szCs w:val="32"/>
    </w:rPr>
  </w:style>
  <w:style w:type="character" w:styleId="8">
    <w:name w:val="page number"/>
    <w:basedOn w:val="7"/>
    <w:qFormat/>
    <w:uiPriority w:val="0"/>
  </w:style>
  <w:style w:type="character" w:customStyle="1" w:styleId="9">
    <w:name w:val="标题 字符"/>
    <w:basedOn w:val="7"/>
    <w:link w:val="5"/>
    <w:qFormat/>
    <w:uiPriority w:val="10"/>
    <w:rPr>
      <w:rFonts w:eastAsia="黑体" w:asciiTheme="majorHAnsi" w:hAnsiTheme="majorHAnsi" w:cstheme="majorBidi"/>
      <w:b/>
      <w:bCs/>
      <w:sz w:val="32"/>
      <w:szCs w:val="32"/>
    </w:rPr>
  </w:style>
  <w:style w:type="character" w:customStyle="1" w:styleId="10">
    <w:name w:val="页脚 字符"/>
    <w:link w:val="3"/>
    <w:qFormat/>
    <w:uiPriority w:val="99"/>
    <w:rPr>
      <w:sz w:val="18"/>
      <w:szCs w:val="18"/>
    </w:rPr>
  </w:style>
  <w:style w:type="character" w:customStyle="1" w:styleId="11">
    <w:name w:val="页眉 字符1"/>
    <w:link w:val="4"/>
    <w:qFormat/>
    <w:uiPriority w:val="99"/>
    <w:rPr>
      <w:sz w:val="18"/>
      <w:szCs w:val="18"/>
    </w:rPr>
  </w:style>
  <w:style w:type="character" w:customStyle="1" w:styleId="12">
    <w:name w:val="批注文字 字符"/>
    <w:link w:val="2"/>
    <w:qFormat/>
    <w:uiPriority w:val="0"/>
    <w:rPr>
      <w:rFonts w:ascii="Times New Roman" w:hAnsi="Times New Roman"/>
    </w:rPr>
  </w:style>
  <w:style w:type="character" w:customStyle="1" w:styleId="13">
    <w:name w:val="页眉 字符"/>
    <w:basedOn w:val="7"/>
    <w:semiHidden/>
    <w:qFormat/>
    <w:uiPriority w:val="99"/>
    <w:rPr>
      <w:sz w:val="18"/>
      <w:szCs w:val="18"/>
    </w:rPr>
  </w:style>
  <w:style w:type="character" w:customStyle="1" w:styleId="14">
    <w:name w:val="页脚 字符1"/>
    <w:basedOn w:val="7"/>
    <w:semiHidden/>
    <w:qFormat/>
    <w:uiPriority w:val="99"/>
    <w:rPr>
      <w:sz w:val="18"/>
      <w:szCs w:val="18"/>
    </w:rPr>
  </w:style>
  <w:style w:type="character" w:customStyle="1" w:styleId="15">
    <w:name w:val="批注文字 字符1"/>
    <w:basedOn w:val="7"/>
    <w:semiHidden/>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3241</Words>
  <Characters>3374</Characters>
  <Lines>23</Lines>
  <Paragraphs>6</Paragraphs>
  <TotalTime>2</TotalTime>
  <ScaleCrop>false</ScaleCrop>
  <LinksUpToDate>false</LinksUpToDate>
  <CharactersWithSpaces>4074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2019-03-01T21:33:00Z</dcterms:created>
  <dc:creator>雯 张</dc:creator>
  <cp:lastModifiedBy>豪</cp:lastModifiedBy>
  <dcterms:modified xsi:type="dcterms:W3CDTF">2026-03-22T06:45:25Z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26A249894AF9AB6ED1E82A682ECA04C8_42</vt:lpwstr>
  </property>
  <property fmtid="{D5CDD505-2E9C-101B-9397-08002B2CF9AE}" pid="4" name="KSOTemplateDocerSaveRecord">
    <vt:lpwstr>eyJoZGlkIjoiNTg0MzMyNGJiMDEzODc5ODNlMGVjODViOWRkZjg1MDgiLCJ1c2VySWQiOiIxMjc2Mzc3NjgxIn0=</vt:lpwstr>
  </property>
</Properties>
</file>